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38B" w:rsidRDefault="00E8138B" w:rsidP="00226AE4">
      <w:pPr>
        <w:pStyle w:val="21"/>
        <w:suppressAutoHyphens/>
        <w:rPr>
          <w:lang w:val="en-US"/>
        </w:rPr>
      </w:pPr>
    </w:p>
    <w:p w:rsidR="005F0484" w:rsidRPr="005F0484" w:rsidRDefault="005F0484" w:rsidP="005F0484">
      <w:pPr>
        <w:jc w:val="center"/>
        <w:rPr>
          <w:b/>
        </w:rPr>
      </w:pPr>
      <w:r w:rsidRPr="005F0484">
        <w:rPr>
          <w:b/>
        </w:rPr>
        <w:t xml:space="preserve">ДОГОВОР </w:t>
      </w:r>
    </w:p>
    <w:p w:rsidR="005F0484" w:rsidRDefault="005F0484" w:rsidP="005F0484">
      <w:pPr>
        <w:jc w:val="center"/>
        <w:rPr>
          <w:sz w:val="22"/>
          <w:szCs w:val="22"/>
        </w:rPr>
      </w:pPr>
      <w:r w:rsidRPr="005F0484">
        <w:rPr>
          <w:b/>
        </w:rPr>
        <w:t xml:space="preserve">                    ВОЗМЕЗДНОГО ОКАЗАНИЯ УСЛУГ № </w:t>
      </w:r>
      <w:r w:rsidRPr="00FF7827">
        <w:rPr>
          <w:sz w:val="22"/>
          <w:szCs w:val="22"/>
        </w:rPr>
        <w:t>__________</w:t>
      </w:r>
    </w:p>
    <w:p w:rsidR="005F0484" w:rsidRDefault="005F0484" w:rsidP="005F0484">
      <w:pPr>
        <w:jc w:val="center"/>
        <w:rPr>
          <w:b/>
          <w:bCs/>
        </w:rPr>
      </w:pPr>
      <w:r w:rsidRPr="005F0484">
        <w:rPr>
          <w:b/>
          <w:bCs/>
        </w:rPr>
        <w:t xml:space="preserve"> </w:t>
      </w:r>
      <w:r w:rsidRPr="0097342E">
        <w:rPr>
          <w:b/>
          <w:bCs/>
        </w:rPr>
        <w:t xml:space="preserve">на проведение аттестации рабочих мест </w:t>
      </w:r>
      <w:r>
        <w:rPr>
          <w:b/>
          <w:bCs/>
        </w:rPr>
        <w:t>по условиям труда</w:t>
      </w:r>
    </w:p>
    <w:p w:rsidR="005F0484" w:rsidRDefault="005F0484" w:rsidP="005F0484">
      <w:pPr>
        <w:jc w:val="center"/>
        <w:rPr>
          <w:b/>
          <w:bCs/>
        </w:rPr>
      </w:pPr>
      <w:r>
        <w:rPr>
          <w:b/>
          <w:bCs/>
        </w:rPr>
        <w:t>на Петрозаводской ТЭЦ филиала «Карельский»</w:t>
      </w:r>
      <w:r w:rsidRPr="0097342E">
        <w:rPr>
          <w:b/>
          <w:bCs/>
        </w:rPr>
        <w:t xml:space="preserve"> </w:t>
      </w:r>
    </w:p>
    <w:p w:rsidR="005F0484" w:rsidRPr="00F31B36" w:rsidRDefault="005F0484" w:rsidP="00F31B36">
      <w:pPr>
        <w:jc w:val="center"/>
        <w:rPr>
          <w:b/>
          <w:bCs/>
        </w:rPr>
      </w:pPr>
      <w:r w:rsidRPr="00365FB1">
        <w:rPr>
          <w:b/>
          <w:bCs/>
        </w:rPr>
        <w:t>ОАО «Территориа</w:t>
      </w:r>
      <w:r w:rsidR="00F31B36">
        <w:rPr>
          <w:b/>
          <w:bCs/>
        </w:rPr>
        <w:t>льная генерирующая компания № 1.</w:t>
      </w:r>
    </w:p>
    <w:p w:rsidR="005F0484" w:rsidRPr="00231065" w:rsidRDefault="005F0484" w:rsidP="00F31B36">
      <w:pPr>
        <w:rPr>
          <w:sz w:val="22"/>
          <w:szCs w:val="22"/>
        </w:rPr>
      </w:pPr>
    </w:p>
    <w:p w:rsidR="005F0484" w:rsidRPr="00231065" w:rsidRDefault="005F0484" w:rsidP="005F0484">
      <w:pPr>
        <w:jc w:val="both"/>
      </w:pPr>
      <w:r w:rsidRPr="00231065">
        <w:t>г. ___________</w:t>
      </w:r>
      <w:r w:rsidRPr="00231065">
        <w:tab/>
      </w:r>
      <w:r w:rsidRPr="00231065">
        <w:tab/>
      </w:r>
      <w:r w:rsidRPr="00231065">
        <w:tab/>
      </w:r>
      <w:r w:rsidRPr="00231065">
        <w:tab/>
      </w:r>
      <w:r w:rsidRPr="00231065">
        <w:tab/>
      </w:r>
      <w:r w:rsidRPr="00231065">
        <w:tab/>
        <w:t xml:space="preserve">                      «___» ______________20___г.</w:t>
      </w:r>
    </w:p>
    <w:p w:rsidR="005F0484" w:rsidRPr="00231065" w:rsidRDefault="005F0484" w:rsidP="005F0484">
      <w:pPr>
        <w:ind w:firstLine="708"/>
        <w:jc w:val="both"/>
      </w:pPr>
    </w:p>
    <w:p w:rsidR="005F0484" w:rsidRPr="00B703B8" w:rsidRDefault="005F0484" w:rsidP="00F31B36">
      <w:pPr>
        <w:ind w:firstLine="567"/>
        <w:jc w:val="both"/>
      </w:pPr>
      <w:proofErr w:type="gramStart"/>
      <w:r w:rsidRPr="00231065">
        <w:t>ОАО «ТГК-1», именуемое в дальнейшем «Заказч</w:t>
      </w:r>
      <w:r w:rsidR="00395AD3" w:rsidRPr="00231065">
        <w:t xml:space="preserve">ик» </w:t>
      </w:r>
      <w:r w:rsidRPr="00231065">
        <w:t>в лице Заместителя генерального дире</w:t>
      </w:r>
      <w:r w:rsidRPr="00231065">
        <w:t>к</w:t>
      </w:r>
      <w:r w:rsidRPr="00231065">
        <w:t>тора - директора филиала «Карельский» ОАО «ТГК-1» Белова Валерия Владимировича, действ</w:t>
      </w:r>
      <w:r w:rsidRPr="00231065">
        <w:t>у</w:t>
      </w:r>
      <w:r w:rsidRPr="00231065">
        <w:t>ющего на основа</w:t>
      </w:r>
      <w:r w:rsidR="00395AD3" w:rsidRPr="00231065">
        <w:t>нии  доверенности № 155-2012 от 01.01.2012 г. и Положения о филиале</w:t>
      </w:r>
      <w:r w:rsidRPr="00231065">
        <w:t xml:space="preserve">, с одной стороны, и  __________________________, именуемое в дальнейшем «Исполнитель», в лице _________________, действующего на основании ___________с другой стороны, </w:t>
      </w:r>
      <w:r w:rsidRPr="00B703B8">
        <w:t>вместе имену</w:t>
      </w:r>
      <w:r w:rsidRPr="00B703B8">
        <w:t>е</w:t>
      </w:r>
      <w:r w:rsidRPr="00B703B8">
        <w:t xml:space="preserve">мые «Стороны», заключили настоящий договор </w:t>
      </w:r>
      <w:r w:rsidR="00395AD3" w:rsidRPr="00B703B8">
        <w:t>(в дальнейшем – д</w:t>
      </w:r>
      <w:r w:rsidRPr="00B703B8">
        <w:t>оговор) о нижеследующем:</w:t>
      </w:r>
      <w:proofErr w:type="gramEnd"/>
    </w:p>
    <w:p w:rsidR="005F0484" w:rsidRPr="00B703B8" w:rsidRDefault="005F0484" w:rsidP="005F0484">
      <w:pPr>
        <w:jc w:val="center"/>
        <w:rPr>
          <w:b/>
        </w:rPr>
      </w:pPr>
      <w:r w:rsidRPr="00B703B8">
        <w:rPr>
          <w:b/>
        </w:rPr>
        <w:t>1. ПРЕДМЕТ ДОГОВОРА.</w:t>
      </w:r>
    </w:p>
    <w:p w:rsidR="005F0484" w:rsidRPr="00231065" w:rsidRDefault="005F0484" w:rsidP="002C23C5">
      <w:pPr>
        <w:ind w:firstLine="567"/>
        <w:jc w:val="both"/>
      </w:pPr>
      <w:r w:rsidRPr="00B703B8">
        <w:t xml:space="preserve">1.1. </w:t>
      </w:r>
      <w:proofErr w:type="gramStart"/>
      <w:r w:rsidRPr="00B703B8">
        <w:t xml:space="preserve">Заказчик поручает, а Исполнитель принимает на себя обязательства </w:t>
      </w:r>
      <w:r w:rsidR="0063769C" w:rsidRPr="00B703B8">
        <w:t xml:space="preserve">в соответствии с Техническим заданием </w:t>
      </w:r>
      <w:r w:rsidR="00E65C2E">
        <w:t>Заказчика</w:t>
      </w:r>
      <w:r w:rsidR="0063769C" w:rsidRPr="00B703B8">
        <w:t xml:space="preserve"> </w:t>
      </w:r>
      <w:r w:rsidRPr="00B703B8">
        <w:t>(Приложение № 1 к настоящему Договору)</w:t>
      </w:r>
      <w:r w:rsidR="00A60A4B" w:rsidRPr="00B703B8">
        <w:t xml:space="preserve"> оказать</w:t>
      </w:r>
      <w:r w:rsidRPr="00B703B8">
        <w:t xml:space="preserve"> услуги </w:t>
      </w:r>
      <w:r w:rsidR="00E65C2E">
        <w:t>на</w:t>
      </w:r>
      <w:r w:rsidR="00A60A4B" w:rsidRPr="00B703B8">
        <w:t xml:space="preserve"> проведени</w:t>
      </w:r>
      <w:r w:rsidR="00E65C2E">
        <w:t>е</w:t>
      </w:r>
      <w:r w:rsidR="00A60A4B" w:rsidRPr="00B703B8">
        <w:t xml:space="preserve"> аттестации рабочих мест по условиям труда</w:t>
      </w:r>
      <w:r w:rsidR="00A60A4B" w:rsidRPr="00231065">
        <w:t xml:space="preserve"> на Петрозаводской ТЭЦ (ПТЭЦ) филиала «Карельский» ОАО «ТГК-1» </w:t>
      </w:r>
      <w:r w:rsidRPr="00231065">
        <w:t xml:space="preserve">далее именуемые «Услуги», а Заказчик обязуется принять и оплатить Услуги Исполнителя в сроки и в порядке, установленные настоящим Договором. </w:t>
      </w:r>
      <w:proofErr w:type="gramEnd"/>
    </w:p>
    <w:p w:rsidR="005F0484" w:rsidRPr="00231065" w:rsidRDefault="005F0484" w:rsidP="002C23C5">
      <w:pPr>
        <w:ind w:firstLine="567"/>
        <w:jc w:val="both"/>
      </w:pPr>
      <w:r w:rsidRPr="00231065">
        <w:tab/>
        <w:t>1.2. Срок оказания Услуг устанавли</w:t>
      </w:r>
      <w:r w:rsidR="00F90FE9" w:rsidRPr="00231065">
        <w:t xml:space="preserve">вается с «______» июля 2012г. </w:t>
      </w:r>
      <w:r w:rsidRPr="00231065">
        <w:t xml:space="preserve"> </w:t>
      </w:r>
      <w:proofErr w:type="gramStart"/>
      <w:r w:rsidRPr="00231065">
        <w:t>по</w:t>
      </w:r>
      <w:proofErr w:type="gramEnd"/>
      <w:r w:rsidR="00F90FE9" w:rsidRPr="00231065">
        <w:t xml:space="preserve"> «_____» декабря 2012г</w:t>
      </w:r>
      <w:r w:rsidRPr="008B60DB">
        <w:t>. Промежуточные сроки оказания услуг по отдельным э</w:t>
      </w:r>
      <w:r w:rsidR="0063769C">
        <w:t xml:space="preserve">тапам согласованы Сторонами в </w:t>
      </w:r>
      <w:r w:rsidR="0063769C" w:rsidRPr="00E75405">
        <w:t>Гр</w:t>
      </w:r>
      <w:r w:rsidR="0063769C" w:rsidRPr="00E75405">
        <w:t>а</w:t>
      </w:r>
      <w:r w:rsidR="0063769C" w:rsidRPr="00E75405">
        <w:t>фик</w:t>
      </w:r>
      <w:r w:rsidR="0063769C">
        <w:t>е</w:t>
      </w:r>
      <w:r w:rsidR="0063769C" w:rsidRPr="00E75405">
        <w:t xml:space="preserve"> </w:t>
      </w:r>
      <w:r w:rsidR="0063769C">
        <w:t>оказания услуг</w:t>
      </w:r>
      <w:r w:rsidR="0063769C" w:rsidRPr="00E75405">
        <w:t xml:space="preserve"> по аттестации рабочих мест по условиям труда на ПТЭЦ</w:t>
      </w:r>
      <w:r w:rsidRPr="008B60DB">
        <w:t xml:space="preserve"> (Приложение № 2 к на</w:t>
      </w:r>
      <w:r w:rsidR="008B60DB" w:rsidRPr="008B60DB">
        <w:t>стоящему Договору).</w:t>
      </w:r>
    </w:p>
    <w:p w:rsidR="005F0484" w:rsidRPr="00231065" w:rsidRDefault="005F0484" w:rsidP="002C23C5">
      <w:pPr>
        <w:pStyle w:val="3"/>
        <w:spacing w:after="0"/>
        <w:ind w:firstLine="567"/>
        <w:jc w:val="both"/>
        <w:rPr>
          <w:bCs/>
          <w:sz w:val="24"/>
          <w:szCs w:val="24"/>
        </w:rPr>
      </w:pPr>
      <w:r w:rsidRPr="00231065">
        <w:rPr>
          <w:sz w:val="24"/>
          <w:szCs w:val="24"/>
        </w:rPr>
        <w:tab/>
        <w:t>1.3. Результат оказанных Услуг передается Заказчику по Акту об оказании услуг, в порядке, установл</w:t>
      </w:r>
      <w:r w:rsidR="00231065" w:rsidRPr="00231065">
        <w:rPr>
          <w:sz w:val="24"/>
          <w:szCs w:val="24"/>
        </w:rPr>
        <w:t xml:space="preserve">енном настоящим Договором, в </w:t>
      </w:r>
      <w:r w:rsidR="00231065" w:rsidRPr="00231065">
        <w:rPr>
          <w:bCs/>
          <w:sz w:val="24"/>
          <w:szCs w:val="24"/>
        </w:rPr>
        <w:t xml:space="preserve">одном экземпляре материалов аттестации на бумажном носителе, </w:t>
      </w:r>
      <w:r w:rsidR="00231065" w:rsidRPr="00231065">
        <w:rPr>
          <w:sz w:val="24"/>
          <w:szCs w:val="24"/>
        </w:rPr>
        <w:t>в  форме книг</w:t>
      </w:r>
      <w:r w:rsidR="00231065">
        <w:rPr>
          <w:sz w:val="24"/>
          <w:szCs w:val="24"/>
        </w:rPr>
        <w:t>,</w:t>
      </w:r>
      <w:r w:rsidR="00231065" w:rsidRPr="00231065">
        <w:rPr>
          <w:sz w:val="24"/>
          <w:szCs w:val="24"/>
        </w:rPr>
        <w:t xml:space="preserve"> </w:t>
      </w:r>
      <w:r w:rsidR="00CB532C">
        <w:rPr>
          <w:bCs/>
          <w:sz w:val="24"/>
          <w:szCs w:val="24"/>
        </w:rPr>
        <w:t>и материалов</w:t>
      </w:r>
      <w:r w:rsidR="00231065" w:rsidRPr="00231065">
        <w:rPr>
          <w:bCs/>
          <w:sz w:val="24"/>
          <w:szCs w:val="24"/>
        </w:rPr>
        <w:t xml:space="preserve"> аттестации в электронном виде (в том числе карты аттест</w:t>
      </w:r>
      <w:r w:rsidR="00231065" w:rsidRPr="00231065">
        <w:rPr>
          <w:bCs/>
          <w:sz w:val="24"/>
          <w:szCs w:val="24"/>
        </w:rPr>
        <w:t>а</w:t>
      </w:r>
      <w:r w:rsidR="00231065" w:rsidRPr="00231065">
        <w:rPr>
          <w:bCs/>
          <w:sz w:val="24"/>
          <w:szCs w:val="24"/>
        </w:rPr>
        <w:t>ции рабочих мест в редактируемом виде).</w:t>
      </w:r>
    </w:p>
    <w:p w:rsidR="005F0484" w:rsidRPr="008B60DB" w:rsidRDefault="005F0484" w:rsidP="002C23C5">
      <w:pPr>
        <w:ind w:firstLine="567"/>
        <w:jc w:val="both"/>
      </w:pPr>
      <w:r w:rsidRPr="008B60DB">
        <w:t>1.4. Комплекс исключительных имущественных прав на результаты оказанных Услуг пр</w:t>
      </w:r>
      <w:r w:rsidRPr="008B60DB">
        <w:t>и</w:t>
      </w:r>
      <w:r w:rsidRPr="008B60DB">
        <w:t>надлежит Заказчику.</w:t>
      </w:r>
    </w:p>
    <w:p w:rsidR="008B60DB" w:rsidRPr="008B60DB" w:rsidRDefault="005F0484" w:rsidP="002C23C5">
      <w:pPr>
        <w:tabs>
          <w:tab w:val="left" w:pos="851"/>
        </w:tabs>
        <w:autoSpaceDE w:val="0"/>
        <w:autoSpaceDN w:val="0"/>
        <w:adjustRightInd w:val="0"/>
        <w:ind w:firstLine="567"/>
        <w:jc w:val="both"/>
        <w:outlineLvl w:val="0"/>
      </w:pPr>
      <w:r w:rsidRPr="008B60DB">
        <w:t>1.5. Место оказания Услуг:</w:t>
      </w:r>
    </w:p>
    <w:p w:rsidR="008B60DB" w:rsidRDefault="008B60DB" w:rsidP="002C23C5">
      <w:pPr>
        <w:tabs>
          <w:tab w:val="left" w:pos="851"/>
        </w:tabs>
        <w:autoSpaceDE w:val="0"/>
        <w:autoSpaceDN w:val="0"/>
        <w:adjustRightInd w:val="0"/>
        <w:ind w:firstLine="567"/>
        <w:jc w:val="both"/>
        <w:outlineLvl w:val="0"/>
      </w:pPr>
      <w:r>
        <w:t xml:space="preserve">- </w:t>
      </w:r>
      <w:r w:rsidRPr="00A41B44">
        <w:t>Республика Карелия, г. Петрозаводск, ул. Пограничная 25, Петрозаводская ТЭЦ</w:t>
      </w:r>
      <w:r>
        <w:t>;</w:t>
      </w:r>
    </w:p>
    <w:p w:rsidR="008B60DB" w:rsidRPr="00A41B44" w:rsidRDefault="008B60DB" w:rsidP="002C23C5">
      <w:pPr>
        <w:ind w:firstLine="567"/>
        <w:jc w:val="both"/>
      </w:pPr>
      <w:r>
        <w:t>-</w:t>
      </w:r>
      <w:r w:rsidRPr="008B60DB">
        <w:t xml:space="preserve"> </w:t>
      </w:r>
      <w:r w:rsidRPr="00A41B44">
        <w:t>Республика Карелия, г. Петрозаводск; ул. Кирова 43, автотранспортный участок № 2 авт</w:t>
      </w:r>
      <w:r w:rsidRPr="00A41B44">
        <w:t>о</w:t>
      </w:r>
      <w:r w:rsidRPr="00A41B44">
        <w:t>транспортной службы Петрозаводской ТЭЦ;</w:t>
      </w:r>
    </w:p>
    <w:p w:rsidR="005F0484" w:rsidRPr="00FF7827" w:rsidRDefault="008B60DB" w:rsidP="002C23C5">
      <w:pPr>
        <w:tabs>
          <w:tab w:val="left" w:pos="851"/>
        </w:tabs>
        <w:autoSpaceDE w:val="0"/>
        <w:autoSpaceDN w:val="0"/>
        <w:adjustRightInd w:val="0"/>
        <w:ind w:firstLine="567"/>
        <w:jc w:val="both"/>
        <w:outlineLvl w:val="0"/>
        <w:rPr>
          <w:sz w:val="22"/>
          <w:szCs w:val="22"/>
        </w:rPr>
      </w:pPr>
      <w:r>
        <w:t xml:space="preserve">- </w:t>
      </w:r>
      <w:r w:rsidRPr="003900CD">
        <w:t>Республика Карелия, г. Петрозаводск, ул. Пограничная 25, Петрозаводская ТЭЦ. Маг</w:t>
      </w:r>
      <w:r w:rsidRPr="003900CD">
        <w:t>и</w:t>
      </w:r>
      <w:r w:rsidRPr="003900CD">
        <w:t>стральные тепловые сети: насосные станции, тепловые камеры, расположенные на территории г. Петрозаводска</w:t>
      </w:r>
      <w:r w:rsidR="005F0484" w:rsidRPr="00FF7827">
        <w:rPr>
          <w:i/>
          <w:sz w:val="22"/>
          <w:szCs w:val="22"/>
        </w:rPr>
        <w:t xml:space="preserve">. </w:t>
      </w:r>
    </w:p>
    <w:p w:rsidR="005F0484" w:rsidRPr="001C477D" w:rsidRDefault="005F0484" w:rsidP="002C23C5">
      <w:pPr>
        <w:tabs>
          <w:tab w:val="left" w:pos="851"/>
        </w:tabs>
        <w:autoSpaceDE w:val="0"/>
        <w:autoSpaceDN w:val="0"/>
        <w:adjustRightInd w:val="0"/>
        <w:ind w:firstLine="567"/>
        <w:jc w:val="both"/>
        <w:outlineLvl w:val="0"/>
      </w:pPr>
      <w:r w:rsidRPr="001C477D">
        <w:t xml:space="preserve">1.6. Исполнитель гарантирует отсутствие договорных и иных отношений </w:t>
      </w:r>
      <w:r w:rsidR="001C477D" w:rsidRPr="001C477D">
        <w:t xml:space="preserve">с </w:t>
      </w:r>
      <w:r w:rsidRPr="001C477D">
        <w:t>третьими лицами, которые могли бы оказать влияние на проведение и результат оказания Услуг. Исполнитель гара</w:t>
      </w:r>
      <w:r w:rsidRPr="001C477D">
        <w:t>н</w:t>
      </w:r>
      <w:r w:rsidRPr="001C477D">
        <w:t>тирует свою научную и материальную независимость в ходе исполнения настоящего Договора.</w:t>
      </w:r>
    </w:p>
    <w:p w:rsidR="005F0484" w:rsidRPr="00A61251" w:rsidRDefault="00B703B8" w:rsidP="002C23C5">
      <w:pPr>
        <w:tabs>
          <w:tab w:val="left" w:pos="851"/>
        </w:tabs>
        <w:autoSpaceDE w:val="0"/>
        <w:autoSpaceDN w:val="0"/>
        <w:adjustRightInd w:val="0"/>
        <w:ind w:firstLine="567"/>
        <w:jc w:val="both"/>
        <w:outlineLvl w:val="0"/>
      </w:pPr>
      <w:r>
        <w:t>1.</w:t>
      </w:r>
      <w:r w:rsidRPr="00B703B8">
        <w:t>7</w:t>
      </w:r>
      <w:r w:rsidR="005F0484" w:rsidRPr="00A61251">
        <w:t>. Исполнитель обязан оказывать услуги Заказчику в течение согласованных в договоре сроков, соблюдая режим работы заказчика: ежедневно, кр</w:t>
      </w:r>
      <w:r w:rsidR="00A61251" w:rsidRPr="00A61251">
        <w:t>оме субботы и воскресенья, с 08 час. 00 мин. до 17 час. 00</w:t>
      </w:r>
      <w:r w:rsidR="005F0484" w:rsidRPr="00A61251">
        <w:t xml:space="preserve"> мин.</w:t>
      </w:r>
    </w:p>
    <w:p w:rsidR="004565C2" w:rsidRPr="00B703B8" w:rsidRDefault="004565C2" w:rsidP="002C23C5">
      <w:pPr>
        <w:ind w:firstLine="567"/>
      </w:pPr>
      <w:r w:rsidRPr="00B703B8">
        <w:t>1.</w:t>
      </w:r>
      <w:r w:rsidR="00B703B8" w:rsidRPr="00B703B8">
        <w:t>8</w:t>
      </w:r>
      <w:r w:rsidRPr="00B703B8">
        <w:t>. В рамках Договора производятся следующие работы:</w:t>
      </w:r>
    </w:p>
    <w:p w:rsidR="004565C2" w:rsidRPr="00B703B8" w:rsidRDefault="004565C2" w:rsidP="002C23C5">
      <w:pPr>
        <w:numPr>
          <w:ilvl w:val="0"/>
          <w:numId w:val="18"/>
        </w:numPr>
        <w:tabs>
          <w:tab w:val="clear" w:pos="1428"/>
          <w:tab w:val="num" w:pos="993"/>
        </w:tabs>
        <w:ind w:left="0" w:firstLine="567"/>
        <w:jc w:val="both"/>
      </w:pPr>
      <w:r w:rsidRPr="00B703B8">
        <w:t>Разработка и согласование с Заказчиком документов, необходимых для проведения атт</w:t>
      </w:r>
      <w:r w:rsidRPr="00B703B8">
        <w:t>е</w:t>
      </w:r>
      <w:r w:rsidRPr="00B703B8">
        <w:t>стации рабочих мест по условиям труда на Петрозаводской ТЭЦ филиала «Карельский» ОАО «ТГК-1» включая:</w:t>
      </w:r>
    </w:p>
    <w:p w:rsidR="004565C2" w:rsidRPr="00B703B8" w:rsidRDefault="004565C2" w:rsidP="002C23C5">
      <w:pPr>
        <w:numPr>
          <w:ilvl w:val="0"/>
          <w:numId w:val="23"/>
        </w:numPr>
        <w:ind w:left="993" w:firstLine="0"/>
        <w:jc w:val="both"/>
      </w:pPr>
      <w:r w:rsidRPr="00B703B8">
        <w:t>определение итогового перечня рабочих мест подлежащих аттестации по условиям труда на Петрозаводской ТЭЦ (с учетом группировки аналогичных рабочих мест);</w:t>
      </w:r>
    </w:p>
    <w:p w:rsidR="004565C2" w:rsidRPr="00B703B8" w:rsidRDefault="004565C2" w:rsidP="002C23C5">
      <w:pPr>
        <w:numPr>
          <w:ilvl w:val="0"/>
          <w:numId w:val="23"/>
        </w:numPr>
        <w:ind w:left="993" w:firstLine="0"/>
        <w:jc w:val="both"/>
      </w:pPr>
      <w:r w:rsidRPr="00B703B8">
        <w:t>определение режимов труда на каждом рабочем месте;</w:t>
      </w:r>
    </w:p>
    <w:p w:rsidR="004565C2" w:rsidRPr="00B703B8" w:rsidRDefault="004565C2" w:rsidP="002C23C5">
      <w:pPr>
        <w:numPr>
          <w:ilvl w:val="0"/>
          <w:numId w:val="23"/>
        </w:numPr>
        <w:ind w:left="993" w:firstLine="0"/>
        <w:jc w:val="both"/>
      </w:pPr>
      <w:r w:rsidRPr="00B703B8">
        <w:t>определение и формирование перечня рабочих зон (точек замеров) и факторов пр</w:t>
      </w:r>
      <w:r w:rsidRPr="00B703B8">
        <w:t>о</w:t>
      </w:r>
      <w:r w:rsidRPr="00B703B8">
        <w:t>изводственной среды, подлежащих испытаниям и измерениям.</w:t>
      </w:r>
    </w:p>
    <w:p w:rsidR="004565C2" w:rsidRPr="00B703B8" w:rsidRDefault="004565C2" w:rsidP="002C23C5">
      <w:pPr>
        <w:numPr>
          <w:ilvl w:val="0"/>
          <w:numId w:val="18"/>
        </w:numPr>
        <w:tabs>
          <w:tab w:val="clear" w:pos="1428"/>
          <w:tab w:val="num" w:pos="993"/>
        </w:tabs>
        <w:ind w:left="0" w:firstLine="567"/>
        <w:jc w:val="both"/>
      </w:pPr>
      <w:r w:rsidRPr="00B703B8">
        <w:t xml:space="preserve">Оценка </w:t>
      </w:r>
      <w:proofErr w:type="spellStart"/>
      <w:r w:rsidRPr="00B703B8">
        <w:t>травмоопасности</w:t>
      </w:r>
      <w:proofErr w:type="spellEnd"/>
      <w:r w:rsidRPr="00B703B8">
        <w:t xml:space="preserve"> рабочих мест с оформлением протоколов в соответствии с де</w:t>
      </w:r>
      <w:r w:rsidRPr="00B703B8">
        <w:t>й</w:t>
      </w:r>
      <w:r w:rsidRPr="00B703B8">
        <w:t xml:space="preserve">ствующими нормативными документами, включая оценку производственного оборудования, </w:t>
      </w:r>
      <w:r w:rsidRPr="00B703B8">
        <w:lastRenderedPageBreak/>
        <w:t>оценку приспособлений и инструмента, оценку обеспеченности средствами обучения и инстру</w:t>
      </w:r>
      <w:r w:rsidRPr="00B703B8">
        <w:t>к</w:t>
      </w:r>
      <w:r w:rsidRPr="00B703B8">
        <w:t>тажа.</w:t>
      </w:r>
    </w:p>
    <w:p w:rsidR="004565C2" w:rsidRPr="00B703B8" w:rsidRDefault="004565C2" w:rsidP="002C23C5">
      <w:pPr>
        <w:numPr>
          <w:ilvl w:val="0"/>
          <w:numId w:val="19"/>
        </w:numPr>
        <w:tabs>
          <w:tab w:val="clear" w:pos="1428"/>
          <w:tab w:val="num" w:pos="993"/>
        </w:tabs>
        <w:ind w:left="0" w:firstLine="567"/>
        <w:jc w:val="both"/>
      </w:pPr>
      <w:r w:rsidRPr="00B703B8">
        <w:t>Гигиеническая оценка фактического состояния условий труда (проведение измерений и лабораторных исследований факторов производственной среды на рабочих местах, оценка тяж</w:t>
      </w:r>
      <w:r w:rsidRPr="00B703B8">
        <w:t>е</w:t>
      </w:r>
      <w:r w:rsidRPr="00B703B8">
        <w:t>сти и напряжённости трудового процесса)  с оформлением протоколов (в т.ч. замеры параметров микроклимата на рабочих местах в тёплый и холодный период).</w:t>
      </w:r>
    </w:p>
    <w:p w:rsidR="004565C2" w:rsidRPr="00B703B8" w:rsidRDefault="004565C2" w:rsidP="002C23C5">
      <w:pPr>
        <w:numPr>
          <w:ilvl w:val="0"/>
          <w:numId w:val="19"/>
        </w:numPr>
        <w:tabs>
          <w:tab w:val="clear" w:pos="1428"/>
          <w:tab w:val="num" w:pos="993"/>
        </w:tabs>
        <w:ind w:left="0" w:firstLine="567"/>
        <w:jc w:val="both"/>
      </w:pPr>
      <w:r w:rsidRPr="00B703B8">
        <w:t>Оценка обеспеченности средствами индивидуальной защиты, оформление протоколов.</w:t>
      </w:r>
    </w:p>
    <w:p w:rsidR="004565C2" w:rsidRPr="00B703B8" w:rsidRDefault="004565C2" w:rsidP="002C23C5">
      <w:pPr>
        <w:numPr>
          <w:ilvl w:val="0"/>
          <w:numId w:val="19"/>
        </w:numPr>
        <w:tabs>
          <w:tab w:val="clear" w:pos="1428"/>
          <w:tab w:val="num" w:pos="993"/>
        </w:tabs>
        <w:ind w:left="0" w:firstLine="567"/>
        <w:jc w:val="both"/>
      </w:pPr>
      <w:r w:rsidRPr="00B703B8">
        <w:t>Оценка фактического состояния условий труда: определение льгот и компенсаций за р</w:t>
      </w:r>
      <w:r w:rsidRPr="00B703B8">
        <w:t>а</w:t>
      </w:r>
      <w:r w:rsidRPr="00B703B8">
        <w:t>боту с вредными и тяжелыми условиями труда работникам, занятых на аттестуемых рабочих м</w:t>
      </w:r>
      <w:r w:rsidRPr="00B703B8">
        <w:t>е</w:t>
      </w:r>
      <w:r w:rsidRPr="00B703B8">
        <w:t>стах, оформление карт  аттестации, сводных ведомостей, подготовленных для подписания атт</w:t>
      </w:r>
      <w:r w:rsidRPr="00B703B8">
        <w:t>е</w:t>
      </w:r>
      <w:r w:rsidRPr="00B703B8">
        <w:t xml:space="preserve">стационной комиссией предприятия. </w:t>
      </w:r>
    </w:p>
    <w:p w:rsidR="004565C2" w:rsidRPr="00B703B8" w:rsidRDefault="004565C2" w:rsidP="002C23C5">
      <w:pPr>
        <w:numPr>
          <w:ilvl w:val="0"/>
          <w:numId w:val="19"/>
        </w:numPr>
        <w:tabs>
          <w:tab w:val="clear" w:pos="1428"/>
          <w:tab w:val="num" w:pos="993"/>
        </w:tabs>
        <w:ind w:left="0" w:firstLine="567"/>
        <w:jc w:val="both"/>
      </w:pPr>
      <w:r w:rsidRPr="00B703B8">
        <w:t>Разработка проекта Плана по улучшения и оздоровлению условий труда на ПТЭЦ.</w:t>
      </w:r>
    </w:p>
    <w:p w:rsidR="004565C2" w:rsidRPr="00B703B8" w:rsidRDefault="00B703B8" w:rsidP="002C23C5">
      <w:pPr>
        <w:ind w:firstLine="567"/>
        <w:jc w:val="both"/>
      </w:pPr>
      <w:r w:rsidRPr="00B703B8">
        <w:t>1.9</w:t>
      </w:r>
      <w:r w:rsidR="004565C2" w:rsidRPr="00B703B8">
        <w:t>. Срок разработки и согласования с Заказчиком документов по первому абзацу п.1.</w:t>
      </w:r>
      <w:r w:rsidRPr="00B703B8">
        <w:t>8</w:t>
      </w:r>
      <w:r w:rsidR="004565C2" w:rsidRPr="00B703B8">
        <w:t xml:space="preserve">  Д</w:t>
      </w:r>
      <w:r w:rsidR="004565C2" w:rsidRPr="00B703B8">
        <w:t>о</w:t>
      </w:r>
      <w:r w:rsidR="004565C2" w:rsidRPr="00B703B8">
        <w:t>говора – 15 дней с момента подписания Договора.</w:t>
      </w:r>
    </w:p>
    <w:p w:rsidR="00A61251" w:rsidRPr="00F31B36" w:rsidRDefault="004565C2" w:rsidP="00F31B36">
      <w:pPr>
        <w:ind w:firstLine="567"/>
        <w:jc w:val="both"/>
        <w:rPr>
          <w:color w:val="000000"/>
        </w:rPr>
      </w:pPr>
      <w:r w:rsidRPr="00B703B8">
        <w:t>1.1</w:t>
      </w:r>
      <w:r w:rsidR="00B703B8" w:rsidRPr="00F31B36">
        <w:t>0</w:t>
      </w:r>
      <w:r w:rsidRPr="00B703B8">
        <w:t xml:space="preserve">. </w:t>
      </w:r>
      <w:proofErr w:type="gramStart"/>
      <w:r w:rsidRPr="00B703B8">
        <w:rPr>
          <w:color w:val="000000"/>
        </w:rPr>
        <w:t xml:space="preserve">Все работы и оформление </w:t>
      </w:r>
      <w:r w:rsidRPr="00B703B8">
        <w:t xml:space="preserve">научно-технической </w:t>
      </w:r>
      <w:r w:rsidRPr="00B703B8">
        <w:rPr>
          <w:color w:val="000000"/>
        </w:rPr>
        <w:t xml:space="preserve">документации по аттестации рабочих мест по условиям труда </w:t>
      </w:r>
      <w:r w:rsidRPr="00B703B8">
        <w:t xml:space="preserve">(протоколы испытаний и измерений факторов производственной среды, протоколы оценки </w:t>
      </w:r>
      <w:proofErr w:type="spellStart"/>
      <w:r w:rsidRPr="00B703B8">
        <w:t>травмоопасности</w:t>
      </w:r>
      <w:proofErr w:type="spellEnd"/>
      <w:r w:rsidRPr="00B703B8">
        <w:t>, протоколы  оценки  тяжести и напряженности трудового процесса, протоколы оценки СИЗ, карты аттестации рабочих мест, сводные ведомости, програм</w:t>
      </w:r>
      <w:r w:rsidRPr="00B703B8">
        <w:t>м</w:t>
      </w:r>
      <w:r w:rsidRPr="00B703B8">
        <w:t xml:space="preserve">ный модуль баз данных) на Петрозаводской ТЭЦ филиала «Карельский» ОАО «ТГК-1», </w:t>
      </w:r>
      <w:r w:rsidRPr="00B703B8">
        <w:rPr>
          <w:color w:val="000000"/>
        </w:rPr>
        <w:t xml:space="preserve"> пров</w:t>
      </w:r>
      <w:r w:rsidRPr="00B703B8">
        <w:rPr>
          <w:color w:val="000000"/>
        </w:rPr>
        <w:t>о</w:t>
      </w:r>
      <w:r w:rsidRPr="00B703B8">
        <w:rPr>
          <w:color w:val="000000"/>
        </w:rPr>
        <w:t xml:space="preserve">дятся Исполнителем в соответствии с </w:t>
      </w:r>
      <w:r w:rsidRPr="00B703B8">
        <w:rPr>
          <w:snapToGrid w:val="0"/>
          <w:color w:val="000000"/>
        </w:rPr>
        <w:t>«Порядком проведения аттестации рабочих мест</w:t>
      </w:r>
      <w:proofErr w:type="gramEnd"/>
      <w:r w:rsidRPr="00B703B8">
        <w:rPr>
          <w:snapToGrid w:val="0"/>
          <w:color w:val="000000"/>
        </w:rPr>
        <w:t xml:space="preserve"> </w:t>
      </w:r>
      <w:proofErr w:type="gramStart"/>
      <w:r w:rsidRPr="00B703B8">
        <w:rPr>
          <w:snapToGrid w:val="0"/>
          <w:color w:val="000000"/>
        </w:rPr>
        <w:t>по услов</w:t>
      </w:r>
      <w:r w:rsidRPr="00B703B8">
        <w:rPr>
          <w:snapToGrid w:val="0"/>
          <w:color w:val="000000"/>
        </w:rPr>
        <w:t>и</w:t>
      </w:r>
      <w:r w:rsidRPr="00B703B8">
        <w:rPr>
          <w:snapToGrid w:val="0"/>
          <w:color w:val="000000"/>
        </w:rPr>
        <w:t xml:space="preserve">ям труда» (приложение к Приказу </w:t>
      </w:r>
      <w:proofErr w:type="spellStart"/>
      <w:r w:rsidRPr="00B703B8">
        <w:rPr>
          <w:snapToGrid w:val="0"/>
          <w:color w:val="000000"/>
        </w:rPr>
        <w:t>Минздравсоцразвития</w:t>
      </w:r>
      <w:proofErr w:type="spellEnd"/>
      <w:r w:rsidRPr="00B703B8">
        <w:rPr>
          <w:snapToGrid w:val="0"/>
          <w:color w:val="000000"/>
        </w:rPr>
        <w:t xml:space="preserve"> Российской Федерации от 26.04.2011г. № 342н</w:t>
      </w:r>
      <w:r w:rsidRPr="00B703B8">
        <w:rPr>
          <w:color w:val="000000"/>
        </w:rPr>
        <w:t xml:space="preserve"> (в дальнейшем по тексту – Порядок аттестации) и иными действующими нормативными д</w:t>
      </w:r>
      <w:r w:rsidRPr="00B703B8">
        <w:rPr>
          <w:color w:val="000000"/>
        </w:rPr>
        <w:t>о</w:t>
      </w:r>
      <w:r w:rsidRPr="00B703B8">
        <w:rPr>
          <w:color w:val="000000"/>
        </w:rPr>
        <w:t>кументами в сфере охраны труда, в том числе отраслевыми нормативными актами.</w:t>
      </w:r>
      <w:proofErr w:type="gramEnd"/>
    </w:p>
    <w:p w:rsidR="005F0484" w:rsidRPr="00B211CB" w:rsidRDefault="005F0484" w:rsidP="005F0484">
      <w:pPr>
        <w:tabs>
          <w:tab w:val="left" w:pos="851"/>
        </w:tabs>
        <w:autoSpaceDE w:val="0"/>
        <w:autoSpaceDN w:val="0"/>
        <w:adjustRightInd w:val="0"/>
        <w:ind w:firstLine="708"/>
        <w:jc w:val="center"/>
        <w:outlineLvl w:val="0"/>
        <w:rPr>
          <w:b/>
        </w:rPr>
      </w:pPr>
      <w:r w:rsidRPr="00B211CB">
        <w:rPr>
          <w:b/>
        </w:rPr>
        <w:t>2. ПРАВА И ОБЯЗАННОСТИ СТОРОН.</w:t>
      </w:r>
    </w:p>
    <w:p w:rsidR="005F0484" w:rsidRPr="00B211CB" w:rsidRDefault="005F0484" w:rsidP="002C23C5">
      <w:pPr>
        <w:ind w:firstLine="567"/>
        <w:jc w:val="both"/>
      </w:pPr>
      <w:r w:rsidRPr="00B211CB">
        <w:t>2.1. Исполнитель обязуется:</w:t>
      </w:r>
    </w:p>
    <w:p w:rsidR="005F0484" w:rsidRPr="00B211CB" w:rsidRDefault="005F0484" w:rsidP="002C23C5">
      <w:pPr>
        <w:ind w:firstLine="567"/>
        <w:jc w:val="both"/>
      </w:pPr>
      <w:r w:rsidRPr="00B211CB">
        <w:t>2.1.1. Обеспечить выполнение обязательств по настоящему Договору надлежащим образом и в срок, установленный настоящим Договором.</w:t>
      </w:r>
    </w:p>
    <w:p w:rsidR="005F0484" w:rsidRPr="00B211CB" w:rsidRDefault="005F0484" w:rsidP="002C23C5">
      <w:pPr>
        <w:ind w:firstLine="567"/>
        <w:jc w:val="both"/>
      </w:pPr>
      <w:r w:rsidRPr="00B211CB">
        <w:t xml:space="preserve">2.1.2. Оказать Услуги лично, если иное не будет дополнительно согласовано Сторонами. </w:t>
      </w:r>
    </w:p>
    <w:p w:rsidR="005F0484" w:rsidRPr="00B211CB" w:rsidRDefault="005F0484" w:rsidP="002C23C5">
      <w:pPr>
        <w:ind w:firstLine="567"/>
        <w:jc w:val="both"/>
      </w:pPr>
      <w:r w:rsidRPr="00B211CB">
        <w:t>При привлечении для исполнения своих обязательств по настоящему Договору третьих лиц (соисполнителей и консультантов), после получения согласия Заказчика в письменном виде, И</w:t>
      </w:r>
      <w:r w:rsidRPr="00B211CB">
        <w:t>с</w:t>
      </w:r>
      <w:r w:rsidRPr="00B211CB">
        <w:t xml:space="preserve">полнитель вправе передать третьему лицу сведения и документацию, полученные от Заказчика, только в объёме, необходимом для исполнения третьим лицом своих обязательств. </w:t>
      </w:r>
    </w:p>
    <w:p w:rsidR="005F0484" w:rsidRPr="00B211CB" w:rsidRDefault="005F0484" w:rsidP="002C23C5">
      <w:pPr>
        <w:ind w:firstLine="567"/>
        <w:jc w:val="both"/>
      </w:pPr>
      <w:r w:rsidRPr="00B211CB">
        <w:t>При этом Исполнитель несет ответственность перед Заказчиком за неисполнение или нена</w:t>
      </w:r>
      <w:r w:rsidRPr="00B211CB">
        <w:t>д</w:t>
      </w:r>
      <w:r w:rsidRPr="00B211CB">
        <w:t>лежащее исполнение обязатель</w:t>
      </w:r>
      <w:proofErr w:type="gramStart"/>
      <w:r w:rsidRPr="00B211CB">
        <w:t>ств пр</w:t>
      </w:r>
      <w:proofErr w:type="gramEnd"/>
      <w:r w:rsidRPr="00B211CB">
        <w:t>ивлечёнными к исполнению настоящего Договора третьими лицами, в том числе, но не исключительно,  в отношении соблюдения условий конфиденциальн</w:t>
      </w:r>
      <w:r w:rsidRPr="00B211CB">
        <w:t>о</w:t>
      </w:r>
      <w:r w:rsidRPr="00B211CB">
        <w:t>сти, согласованных настоящим Договором.</w:t>
      </w:r>
    </w:p>
    <w:p w:rsidR="005F0484" w:rsidRPr="00B211CB" w:rsidRDefault="005F0484" w:rsidP="002C23C5">
      <w:pPr>
        <w:ind w:firstLine="567"/>
        <w:jc w:val="both"/>
      </w:pPr>
      <w:r w:rsidRPr="00B211CB">
        <w:t>2.1.3. Заботиться о сохранности передаваемого Заказчиком для использования в целях и</w:t>
      </w:r>
      <w:r w:rsidRPr="00B211CB">
        <w:t>с</w:t>
      </w:r>
      <w:r w:rsidRPr="00B211CB">
        <w:t xml:space="preserve">полнения обязательств по настоящему Договору оборудования, имущества, а также документации Заказчика. </w:t>
      </w:r>
    </w:p>
    <w:p w:rsidR="005F0484" w:rsidRPr="00B211CB" w:rsidRDefault="005F0484" w:rsidP="002C23C5">
      <w:pPr>
        <w:ind w:firstLine="567"/>
        <w:jc w:val="both"/>
      </w:pPr>
      <w:r w:rsidRPr="00B211CB">
        <w:t>В случае утраты, хищения или порчи оборудования, имущества, а также документации З</w:t>
      </w:r>
      <w:r w:rsidRPr="00B211CB">
        <w:t>а</w:t>
      </w:r>
      <w:r w:rsidRPr="00B211CB">
        <w:t>казчика немедленно ставить в известность Заказчика.</w:t>
      </w:r>
    </w:p>
    <w:p w:rsidR="005F0484" w:rsidRPr="00B211CB" w:rsidRDefault="005F0484" w:rsidP="002C23C5">
      <w:pPr>
        <w:ind w:firstLine="567"/>
        <w:jc w:val="both"/>
      </w:pPr>
      <w:r w:rsidRPr="00B211CB">
        <w:t>2.1.4. Не разглашать и не использовать никаким образом без письменного разрешения Зака</w:t>
      </w:r>
      <w:r w:rsidRPr="00B211CB">
        <w:t>з</w:t>
      </w:r>
      <w:r w:rsidRPr="00B211CB">
        <w:t>чика информацию, предоставленную Заказчиком или ставшую ему известной в связи с оказанием Услуг по настоящему Договору. Довести до сведения собственных специалистов (сотрудников) условия о конфиденциальности настоящего Договора.</w:t>
      </w:r>
    </w:p>
    <w:p w:rsidR="005F0484" w:rsidRDefault="005F0484" w:rsidP="002C23C5">
      <w:pPr>
        <w:ind w:firstLine="567"/>
        <w:jc w:val="both"/>
      </w:pPr>
      <w:r w:rsidRPr="00B211CB">
        <w:t>2.1.5. Заказчик не предоставляет Исполнителю право ссылаться на факт заключения насто</w:t>
      </w:r>
      <w:r w:rsidRPr="00B211CB">
        <w:t>я</w:t>
      </w:r>
      <w:r w:rsidRPr="00B211CB">
        <w:t>щего Договора.</w:t>
      </w:r>
    </w:p>
    <w:p w:rsidR="001804FE" w:rsidRPr="00B703B8" w:rsidRDefault="001804FE" w:rsidP="002C23C5">
      <w:pPr>
        <w:shd w:val="clear" w:color="auto" w:fill="FFFFFF"/>
        <w:ind w:firstLine="567"/>
        <w:jc w:val="both"/>
      </w:pPr>
      <w:r w:rsidRPr="00B703B8">
        <w:rPr>
          <w:color w:val="000000"/>
        </w:rPr>
        <w:t xml:space="preserve">2.1.6. </w:t>
      </w:r>
      <w:r w:rsidRPr="00B703B8">
        <w:t xml:space="preserve">Исполнитель обязуется </w:t>
      </w:r>
      <w:r w:rsidRPr="00B703B8">
        <w:rPr>
          <w:color w:val="000000"/>
        </w:rPr>
        <w:t>провести необходимые замеры приборами, включенными в Государственный реестр средств измерений и имеющими действующие свидетельства о прохо</w:t>
      </w:r>
      <w:r w:rsidRPr="00B703B8">
        <w:rPr>
          <w:color w:val="000000"/>
        </w:rPr>
        <w:t>ж</w:t>
      </w:r>
      <w:r w:rsidRPr="00B703B8">
        <w:rPr>
          <w:color w:val="000000"/>
        </w:rPr>
        <w:t>дении Государственной поверки по установленным методикам инструментального контроля и г</w:t>
      </w:r>
      <w:r w:rsidRPr="00B703B8">
        <w:rPr>
          <w:color w:val="000000"/>
        </w:rPr>
        <w:t>и</w:t>
      </w:r>
      <w:r w:rsidRPr="00B703B8">
        <w:rPr>
          <w:color w:val="000000"/>
        </w:rPr>
        <w:t>гиенической оценки.</w:t>
      </w:r>
    </w:p>
    <w:p w:rsidR="001804FE" w:rsidRPr="00B703B8" w:rsidRDefault="001804FE" w:rsidP="002C23C5">
      <w:pPr>
        <w:shd w:val="clear" w:color="auto" w:fill="FFFFFF"/>
        <w:ind w:firstLine="567"/>
        <w:jc w:val="both"/>
      </w:pPr>
      <w:r w:rsidRPr="00B703B8">
        <w:rPr>
          <w:color w:val="000000"/>
        </w:rPr>
        <w:t>2.1.7. Исполнитель обязуется соблюдать правила внутреннего трудового распорядка в по</w:t>
      </w:r>
      <w:r w:rsidRPr="00B703B8">
        <w:rPr>
          <w:color w:val="000000"/>
        </w:rPr>
        <w:t>д</w:t>
      </w:r>
      <w:r w:rsidRPr="00B703B8">
        <w:rPr>
          <w:color w:val="000000"/>
        </w:rPr>
        <w:t>разделениях Заказчика.</w:t>
      </w:r>
    </w:p>
    <w:p w:rsidR="001804FE" w:rsidRPr="00B703B8" w:rsidRDefault="001804FE" w:rsidP="002C23C5">
      <w:pPr>
        <w:shd w:val="clear" w:color="auto" w:fill="FFFFFF"/>
        <w:ind w:firstLine="567"/>
        <w:jc w:val="both"/>
        <w:rPr>
          <w:color w:val="000000"/>
        </w:rPr>
      </w:pPr>
      <w:r w:rsidRPr="00B703B8">
        <w:rPr>
          <w:color w:val="000000"/>
        </w:rPr>
        <w:t xml:space="preserve">2.1.8. </w:t>
      </w:r>
      <w:r w:rsidRPr="00B703B8">
        <w:t xml:space="preserve">Исполнитель обязуется </w:t>
      </w:r>
      <w:r w:rsidRPr="00B703B8">
        <w:rPr>
          <w:color w:val="000000"/>
        </w:rPr>
        <w:t>в течение пяти лет со дня подписания акта приемки-сдачи р</w:t>
      </w:r>
      <w:r w:rsidRPr="00B703B8">
        <w:rPr>
          <w:color w:val="000000"/>
        </w:rPr>
        <w:t>а</w:t>
      </w:r>
      <w:r w:rsidRPr="00B703B8">
        <w:rPr>
          <w:color w:val="000000"/>
        </w:rPr>
        <w:t>бот защищать в органах государст</w:t>
      </w:r>
      <w:r w:rsidRPr="00B703B8">
        <w:rPr>
          <w:color w:val="000000"/>
        </w:rPr>
        <w:softHyphen/>
        <w:t>венного контроля результаты проведенной работы, а так же п</w:t>
      </w:r>
      <w:r w:rsidRPr="00B703B8">
        <w:rPr>
          <w:color w:val="000000"/>
        </w:rPr>
        <w:t>е</w:t>
      </w:r>
      <w:r w:rsidRPr="00B703B8">
        <w:rPr>
          <w:color w:val="000000"/>
        </w:rPr>
        <w:lastRenderedPageBreak/>
        <w:t xml:space="preserve">редать в </w:t>
      </w:r>
      <w:proofErr w:type="spellStart"/>
      <w:r w:rsidRPr="00B703B8">
        <w:rPr>
          <w:color w:val="000000"/>
        </w:rPr>
        <w:t>Госинспекцию</w:t>
      </w:r>
      <w:proofErr w:type="spellEnd"/>
      <w:r w:rsidRPr="00B703B8">
        <w:rPr>
          <w:color w:val="000000"/>
        </w:rPr>
        <w:t xml:space="preserve"> по труду информацию о себе </w:t>
      </w:r>
      <w:proofErr w:type="gramStart"/>
      <w:r w:rsidRPr="00B703B8">
        <w:rPr>
          <w:color w:val="000000"/>
        </w:rPr>
        <w:t>согласно Приложения</w:t>
      </w:r>
      <w:proofErr w:type="gramEnd"/>
      <w:r w:rsidRPr="00B703B8">
        <w:rPr>
          <w:color w:val="000000"/>
        </w:rPr>
        <w:t xml:space="preserve"> №10 к Порядку атт</w:t>
      </w:r>
      <w:r w:rsidRPr="00B703B8">
        <w:rPr>
          <w:color w:val="000000"/>
        </w:rPr>
        <w:t>е</w:t>
      </w:r>
      <w:r w:rsidRPr="00B703B8">
        <w:rPr>
          <w:color w:val="000000"/>
        </w:rPr>
        <w:t xml:space="preserve">стации. </w:t>
      </w:r>
    </w:p>
    <w:p w:rsidR="001804FE" w:rsidRPr="00B703B8" w:rsidRDefault="001804FE" w:rsidP="002C23C5">
      <w:pPr>
        <w:shd w:val="clear" w:color="auto" w:fill="FFFFFF"/>
        <w:ind w:firstLine="567"/>
        <w:jc w:val="both"/>
      </w:pPr>
      <w:r w:rsidRPr="00B703B8">
        <w:t xml:space="preserve">2.1.9. </w:t>
      </w:r>
      <w:proofErr w:type="gramStart"/>
      <w:r w:rsidRPr="00B703B8">
        <w:t xml:space="preserve">В случае обнаружения Заказчиком ошибок или некачественного выполнения работ, возникших по вине Исполнителя, последний обязуется, в течение шести месяцев после полного окончания работ по договору, рассмотреть </w:t>
      </w:r>
      <w:r w:rsidRPr="00B703B8">
        <w:rPr>
          <w:snapToGrid w:val="0"/>
        </w:rPr>
        <w:t>претензию и, в течение не более пяти рабочих дней со дня получения, претензии, исправить замечания Заказчика, либо, аргументировано, на основе  конкретных ссылок на нормативные документы, обосновать неправомерность претензий Заказч</w:t>
      </w:r>
      <w:r w:rsidRPr="00B703B8">
        <w:rPr>
          <w:snapToGrid w:val="0"/>
        </w:rPr>
        <w:t>и</w:t>
      </w:r>
      <w:r w:rsidRPr="00B703B8">
        <w:rPr>
          <w:snapToGrid w:val="0"/>
        </w:rPr>
        <w:t xml:space="preserve">ка или </w:t>
      </w:r>
      <w:r w:rsidRPr="00B703B8">
        <w:t>устранить их без взимания</w:t>
      </w:r>
      <w:proofErr w:type="gramEnd"/>
      <w:r w:rsidRPr="00B703B8">
        <w:t xml:space="preserve"> дополнительной платы.</w:t>
      </w:r>
    </w:p>
    <w:p w:rsidR="001804FE" w:rsidRPr="001804FE" w:rsidRDefault="001804FE" w:rsidP="002C23C5">
      <w:pPr>
        <w:shd w:val="clear" w:color="auto" w:fill="FFFFFF"/>
        <w:ind w:firstLine="567"/>
        <w:jc w:val="both"/>
        <w:rPr>
          <w:color w:val="000000"/>
        </w:rPr>
      </w:pPr>
      <w:r w:rsidRPr="00B703B8">
        <w:rPr>
          <w:color w:val="000000"/>
        </w:rPr>
        <w:t>2.1.10. Исполнитель обязуется оформить по результатам работы Акт об оказании услуг.</w:t>
      </w:r>
    </w:p>
    <w:p w:rsidR="005F0484" w:rsidRPr="00744B4C" w:rsidRDefault="005F0484" w:rsidP="002C23C5">
      <w:pPr>
        <w:ind w:firstLine="567"/>
        <w:jc w:val="both"/>
      </w:pPr>
      <w:r w:rsidRPr="00744B4C">
        <w:t>2.2. Заказчик обязуется:</w:t>
      </w:r>
    </w:p>
    <w:p w:rsidR="005F0484" w:rsidRPr="00744B4C" w:rsidRDefault="005F0484" w:rsidP="002C23C5">
      <w:pPr>
        <w:ind w:firstLine="567"/>
        <w:jc w:val="both"/>
      </w:pPr>
      <w:r w:rsidRPr="00744B4C">
        <w:t>2.2.1. На основании письменного запроса Исполнителя в срок согласованный сторонами  предоставлять Исполнителю оборудование, имущество, документацию, а также любую информ</w:t>
      </w:r>
      <w:r w:rsidRPr="00744B4C">
        <w:t>а</w:t>
      </w:r>
      <w:r w:rsidRPr="00744B4C">
        <w:t>цию, необходимую Исполнителю для надлежащего выполнения предусмотренных настоящим Д</w:t>
      </w:r>
      <w:r w:rsidRPr="00744B4C">
        <w:t>о</w:t>
      </w:r>
      <w:r w:rsidRPr="00744B4C">
        <w:t>говором обязательств</w:t>
      </w:r>
      <w:r w:rsidRPr="00744B4C">
        <w:rPr>
          <w:i/>
        </w:rPr>
        <w:t xml:space="preserve">. </w:t>
      </w:r>
    </w:p>
    <w:p w:rsidR="005F0484" w:rsidRPr="00744B4C" w:rsidRDefault="005F0484" w:rsidP="002C23C5">
      <w:pPr>
        <w:ind w:firstLine="567"/>
        <w:jc w:val="both"/>
      </w:pPr>
      <w:r w:rsidRPr="00744B4C">
        <w:t>Материалы, оборудование, имущество и документация Заказчика, необходимые для выпо</w:t>
      </w:r>
      <w:r w:rsidRPr="00744B4C">
        <w:t>л</w:t>
      </w:r>
      <w:r w:rsidRPr="00744B4C">
        <w:t>нения Договора, передаются Исполнителю по</w:t>
      </w:r>
      <w:r w:rsidR="00B703B8">
        <w:t xml:space="preserve"> Актам приема-передачи.</w:t>
      </w:r>
      <w:r w:rsidRPr="00744B4C">
        <w:t xml:space="preserve"> </w:t>
      </w:r>
    </w:p>
    <w:p w:rsidR="005F0484" w:rsidRPr="00744B4C" w:rsidRDefault="005F0484" w:rsidP="002C23C5">
      <w:pPr>
        <w:ind w:firstLine="567"/>
        <w:jc w:val="both"/>
      </w:pPr>
      <w:r w:rsidRPr="00744B4C">
        <w:t>По завершении оказания Услуг или досрочно по требованию Заказчика Исполнитель во</w:t>
      </w:r>
      <w:r w:rsidRPr="00744B4C">
        <w:t>з</w:t>
      </w:r>
      <w:r w:rsidRPr="00744B4C">
        <w:t xml:space="preserve">вращает материалы и документацию по Акту приема-передачи в течение 2- дней </w:t>
      </w:r>
      <w:proofErr w:type="gramStart"/>
      <w:r w:rsidRPr="00744B4C">
        <w:t>с даты подпис</w:t>
      </w:r>
      <w:r w:rsidRPr="00744B4C">
        <w:t>а</w:t>
      </w:r>
      <w:r w:rsidRPr="00744B4C">
        <w:t>ния</w:t>
      </w:r>
      <w:proofErr w:type="gramEnd"/>
      <w:r w:rsidRPr="00744B4C">
        <w:t xml:space="preserve"> Акта об оказании услуг или получения требования Заказчика.</w:t>
      </w:r>
    </w:p>
    <w:p w:rsidR="005F0484" w:rsidRPr="00744B4C" w:rsidRDefault="005F0484" w:rsidP="002C23C5">
      <w:pPr>
        <w:ind w:firstLine="567"/>
        <w:jc w:val="both"/>
      </w:pPr>
      <w:r w:rsidRPr="00744B4C">
        <w:t>2.2.2. Принимать и оплачивать Услуги Исполнителя согласно подписанному Сторонами  А</w:t>
      </w:r>
      <w:r w:rsidRPr="00744B4C">
        <w:t>к</w:t>
      </w:r>
      <w:r w:rsidRPr="00744B4C">
        <w:t>ту об оказании услуг в порядке, определенном настоящим Договором.</w:t>
      </w:r>
    </w:p>
    <w:p w:rsidR="005F0484" w:rsidRPr="00744B4C" w:rsidRDefault="005F0484" w:rsidP="002C23C5">
      <w:pPr>
        <w:ind w:firstLine="567"/>
        <w:jc w:val="both"/>
      </w:pPr>
      <w:r w:rsidRPr="00744B4C">
        <w:t>2.3. Заказчик имеет право:</w:t>
      </w:r>
    </w:p>
    <w:p w:rsidR="005F0484" w:rsidRPr="00744B4C" w:rsidRDefault="005F0484" w:rsidP="002C23C5">
      <w:pPr>
        <w:ind w:firstLine="567"/>
        <w:jc w:val="both"/>
      </w:pPr>
      <w:r w:rsidRPr="00744B4C">
        <w:t xml:space="preserve">2.3.1. Контролировать соблюдение сроков оказания Услуг и их </w:t>
      </w:r>
      <w:proofErr w:type="gramStart"/>
      <w:r w:rsidRPr="00744B4C">
        <w:t>соответствие</w:t>
      </w:r>
      <w:proofErr w:type="gramEnd"/>
      <w:r w:rsidRPr="00744B4C">
        <w:t xml:space="preserve">  заданиям З</w:t>
      </w:r>
      <w:r w:rsidRPr="00744B4C">
        <w:t>а</w:t>
      </w:r>
      <w:r w:rsidRPr="00744B4C">
        <w:t>казчика, не вмешиваясь в область профессиональной компетенции Исполнителя.</w:t>
      </w:r>
    </w:p>
    <w:p w:rsidR="005F0484" w:rsidRPr="00744B4C" w:rsidRDefault="005F0484" w:rsidP="002C23C5">
      <w:pPr>
        <w:ind w:firstLine="567"/>
        <w:jc w:val="both"/>
      </w:pPr>
      <w:r w:rsidRPr="00744B4C">
        <w:t>2.3.2. В одностороннем порядке изменять задания, если эти изменения не выходят за пред</w:t>
      </w:r>
      <w:r w:rsidRPr="00744B4C">
        <w:t>е</w:t>
      </w:r>
      <w:r w:rsidRPr="00744B4C">
        <w:t xml:space="preserve">лы содержания и </w:t>
      </w:r>
      <w:proofErr w:type="gramStart"/>
      <w:r w:rsidRPr="00744B4C">
        <w:t>объёма</w:t>
      </w:r>
      <w:proofErr w:type="gramEnd"/>
      <w:r w:rsidRPr="00744B4C">
        <w:t xml:space="preserve"> оказываемых Исполнителем Услуг по настоящему Договору.</w:t>
      </w:r>
    </w:p>
    <w:p w:rsidR="005F0484" w:rsidRPr="00F31B36" w:rsidRDefault="005F0484" w:rsidP="00F31B36">
      <w:pPr>
        <w:ind w:firstLine="567"/>
        <w:jc w:val="both"/>
      </w:pPr>
      <w:r w:rsidRPr="00744B4C">
        <w:t>2.3.3. Изменять сроки оказания отдельных Услуг, определенных Графиком оказания услуг</w:t>
      </w:r>
      <w:r w:rsidR="002D6DC3" w:rsidRPr="002D6DC3">
        <w:t xml:space="preserve"> </w:t>
      </w:r>
      <w:r w:rsidR="002D6DC3" w:rsidRPr="00E75405">
        <w:t>по аттестации рабочих мест по условиям труда на ПТЭЦ</w:t>
      </w:r>
      <w:r w:rsidRPr="00744B4C">
        <w:t xml:space="preserve"> (Приложение № 2 к настоящему Договору), по взаимному согласованию Сторон.</w:t>
      </w:r>
    </w:p>
    <w:p w:rsidR="005F0484" w:rsidRPr="00896D88" w:rsidRDefault="005F0484" w:rsidP="005F0484">
      <w:pPr>
        <w:jc w:val="center"/>
        <w:rPr>
          <w:b/>
        </w:rPr>
      </w:pPr>
      <w:r w:rsidRPr="00896D88">
        <w:rPr>
          <w:b/>
        </w:rPr>
        <w:t>3. ПОРЯДОК ОКАЗАНИЯ УСЛУГ И ПРИЁМКА ИХ ЗАКАЗЧИКОМ.</w:t>
      </w:r>
    </w:p>
    <w:p w:rsidR="005F0484" w:rsidRPr="002C23C5" w:rsidRDefault="005F0484" w:rsidP="002C23C5">
      <w:pPr>
        <w:ind w:firstLine="567"/>
        <w:jc w:val="both"/>
        <w:rPr>
          <w:i/>
        </w:rPr>
      </w:pPr>
      <w:r w:rsidRPr="002C23C5">
        <w:t>3.1. Услуги по настоящему Договору оказываются в сроки, установленные подпунктом 1.2 настоящего Договора</w:t>
      </w:r>
      <w:r w:rsidR="00EA63A8">
        <w:t>.</w:t>
      </w:r>
      <w:r w:rsidRPr="002C23C5">
        <w:rPr>
          <w:i/>
        </w:rPr>
        <w:t xml:space="preserve"> </w:t>
      </w:r>
    </w:p>
    <w:p w:rsidR="005F0484" w:rsidRPr="002C23C5" w:rsidRDefault="005F0484" w:rsidP="002C23C5">
      <w:pPr>
        <w:ind w:firstLine="567"/>
        <w:jc w:val="both"/>
      </w:pPr>
      <w:r w:rsidRPr="002C23C5">
        <w:t>3.</w:t>
      </w:r>
      <w:r w:rsidR="00EA63A8">
        <w:t>2</w:t>
      </w:r>
      <w:r w:rsidRPr="002C23C5">
        <w:t xml:space="preserve">. По окончании исполнения обязательств в целом или отдельного этапа, определенного Графиком оказания услуг </w:t>
      </w:r>
      <w:r w:rsidR="002D6DC3" w:rsidRPr="00E75405">
        <w:t>по аттестации рабочих мест по условиям труда на ПТЭЦ</w:t>
      </w:r>
      <w:r w:rsidR="002D6DC3" w:rsidRPr="002C23C5">
        <w:t xml:space="preserve"> </w:t>
      </w:r>
      <w:r w:rsidRPr="002C23C5">
        <w:t>(Приложение № 2 к настоящему Договору), Исполни</w:t>
      </w:r>
      <w:r w:rsidR="00896D88" w:rsidRPr="002C23C5">
        <w:t>тель направляет Заказчику в 3 (т</w:t>
      </w:r>
      <w:r w:rsidRPr="002C23C5">
        <w:t xml:space="preserve">рех) </w:t>
      </w:r>
      <w:proofErr w:type="spellStart"/>
      <w:r w:rsidRPr="002C23C5">
        <w:t>дневный</w:t>
      </w:r>
      <w:proofErr w:type="spellEnd"/>
      <w:r w:rsidRPr="002C23C5">
        <w:t xml:space="preserve"> срок в двух экземплярах Акт об оказании услуг,  а также счёт и счёт-фактуру. </w:t>
      </w:r>
    </w:p>
    <w:p w:rsidR="005F0484" w:rsidRPr="002C23C5" w:rsidRDefault="005F0484" w:rsidP="002C23C5">
      <w:pPr>
        <w:ind w:firstLine="567"/>
        <w:jc w:val="both"/>
      </w:pPr>
      <w:r w:rsidRPr="002C23C5">
        <w:t>3.</w:t>
      </w:r>
      <w:r w:rsidR="00EA63A8">
        <w:t>3</w:t>
      </w:r>
      <w:r w:rsidRPr="002C23C5">
        <w:t xml:space="preserve">. Заказчик подписывает Акт об оказании услуг или представляет мотивированный отказ в его подписании не позднее 10 (десяти) рабочих дней </w:t>
      </w:r>
      <w:proofErr w:type="gramStart"/>
      <w:r w:rsidRPr="002C23C5">
        <w:t>с даты</w:t>
      </w:r>
      <w:proofErr w:type="gramEnd"/>
      <w:r w:rsidRPr="002C23C5">
        <w:t xml:space="preserve"> его получения от Исполнителя. Все доработки по мотивированному отказу производятся Исполнителем за свой счёт, в срок указанный Заказчиком. </w:t>
      </w:r>
    </w:p>
    <w:p w:rsidR="005F0484" w:rsidRPr="002C23C5" w:rsidRDefault="005F0484" w:rsidP="002C23C5">
      <w:pPr>
        <w:ind w:firstLine="567"/>
        <w:jc w:val="both"/>
      </w:pPr>
      <w:r w:rsidRPr="002C23C5">
        <w:t>3.</w:t>
      </w:r>
      <w:r w:rsidR="00EA63A8">
        <w:t>4</w:t>
      </w:r>
      <w:r w:rsidRPr="002C23C5">
        <w:t>.   С даты подписания Акта об оказании услуг  Заказчик получает исключительное право на использование результатов оказания Услуг.</w:t>
      </w:r>
    </w:p>
    <w:p w:rsidR="005F0484" w:rsidRPr="002C23C5" w:rsidRDefault="00EA63A8" w:rsidP="002C23C5">
      <w:pPr>
        <w:ind w:firstLine="567"/>
        <w:jc w:val="both"/>
      </w:pPr>
      <w:r>
        <w:t>3.5</w:t>
      </w:r>
      <w:r w:rsidR="005F0484" w:rsidRPr="002C23C5">
        <w:t>. Информация, отчеты, документы и иной результат оказания Услуг по настоящему Дог</w:t>
      </w:r>
      <w:r w:rsidR="005F0484" w:rsidRPr="002C23C5">
        <w:t>о</w:t>
      </w:r>
      <w:r w:rsidR="005F0484" w:rsidRPr="002C23C5">
        <w:t>вору является собственностью Заказчика, и Исполнитель не имеет права передавать его третьим лицам без письменного согласия Заказчика.</w:t>
      </w:r>
    </w:p>
    <w:p w:rsidR="00F31B36" w:rsidRPr="009A1BB3" w:rsidRDefault="00EA63A8" w:rsidP="00F31B36">
      <w:pPr>
        <w:shd w:val="clear" w:color="auto" w:fill="FFFFFF"/>
        <w:ind w:firstLine="567"/>
        <w:jc w:val="both"/>
        <w:rPr>
          <w:color w:val="000000"/>
        </w:rPr>
      </w:pPr>
      <w:r>
        <w:t>3.6</w:t>
      </w:r>
      <w:r w:rsidR="005F0484" w:rsidRPr="002C23C5">
        <w:t xml:space="preserve">. Гарантийный срок. </w:t>
      </w:r>
      <w:proofErr w:type="gramStart"/>
      <w:r w:rsidR="005F0484" w:rsidRPr="002C23C5">
        <w:t xml:space="preserve">Заказчик вправе предъявить требования, связанные с недостатками  результата </w:t>
      </w:r>
      <w:r w:rsidR="005F0484" w:rsidRPr="00F31B36">
        <w:t>услуг</w:t>
      </w:r>
      <w:r w:rsidR="00F31B36" w:rsidRPr="00F31B36">
        <w:t xml:space="preserve"> и некачественного выполнения работ, возникших по вине Исполнителя, после</w:t>
      </w:r>
      <w:r w:rsidR="00F31B36" w:rsidRPr="00F31B36">
        <w:t>д</w:t>
      </w:r>
      <w:r w:rsidR="00F31B36" w:rsidRPr="00F31B36">
        <w:t>ний  обязуется, в течение шести месяцев после полного окончания работ по договору, рассмотреть</w:t>
      </w:r>
      <w:r w:rsidR="00F31B36" w:rsidRPr="00F31B36">
        <w:rPr>
          <w:color w:val="000000"/>
        </w:rPr>
        <w:t xml:space="preserve"> </w:t>
      </w:r>
      <w:r w:rsidR="00F31B36" w:rsidRPr="00F31B36">
        <w:rPr>
          <w:snapToGrid w:val="0"/>
        </w:rPr>
        <w:t>претензию и, в течение не более пяти рабочих дней со дня получения, исправить замечания Зака</w:t>
      </w:r>
      <w:r w:rsidR="00F31B36" w:rsidRPr="00F31B36">
        <w:rPr>
          <w:snapToGrid w:val="0"/>
        </w:rPr>
        <w:t>з</w:t>
      </w:r>
      <w:r w:rsidR="00F31B36" w:rsidRPr="00F31B36">
        <w:rPr>
          <w:snapToGrid w:val="0"/>
        </w:rPr>
        <w:t>чика, либо, аргументировано, на основе  конкретных ссылок на нормативные документы, обосн</w:t>
      </w:r>
      <w:r w:rsidR="00F31B36" w:rsidRPr="00F31B36">
        <w:rPr>
          <w:snapToGrid w:val="0"/>
        </w:rPr>
        <w:t>о</w:t>
      </w:r>
      <w:r w:rsidR="00F31B36" w:rsidRPr="00F31B36">
        <w:rPr>
          <w:snapToGrid w:val="0"/>
        </w:rPr>
        <w:t xml:space="preserve">вать неправомерность претензий Заказчика или </w:t>
      </w:r>
      <w:r w:rsidR="00F31B36" w:rsidRPr="00F31B36">
        <w:rPr>
          <w:color w:val="000000"/>
        </w:rPr>
        <w:t>устранить</w:t>
      </w:r>
      <w:proofErr w:type="gramEnd"/>
      <w:r w:rsidR="00F31B36" w:rsidRPr="00F31B36">
        <w:rPr>
          <w:color w:val="000000"/>
        </w:rPr>
        <w:t xml:space="preserve"> их без взимания дополнительной платы.</w:t>
      </w:r>
    </w:p>
    <w:p w:rsidR="005F0484" w:rsidRPr="00F31B36" w:rsidRDefault="005F0484" w:rsidP="00F31B36">
      <w:pPr>
        <w:shd w:val="clear" w:color="auto" w:fill="FFFFFF"/>
        <w:ind w:firstLine="567"/>
        <w:jc w:val="both"/>
        <w:rPr>
          <w:color w:val="000000"/>
        </w:rPr>
      </w:pPr>
      <w:r w:rsidRPr="002C23C5">
        <w:t xml:space="preserve"> </w:t>
      </w:r>
      <w:r w:rsidR="00F31B36" w:rsidRPr="00E60BE4">
        <w:t xml:space="preserve">Исполнитель обязуется </w:t>
      </w:r>
      <w:r w:rsidR="00F31B36" w:rsidRPr="00E60BE4">
        <w:rPr>
          <w:color w:val="000000"/>
        </w:rPr>
        <w:t>в течение пяти лет со дня подписания акта приемки-сдачи работ з</w:t>
      </w:r>
      <w:r w:rsidR="00F31B36" w:rsidRPr="00E60BE4">
        <w:rPr>
          <w:color w:val="000000"/>
        </w:rPr>
        <w:t>а</w:t>
      </w:r>
      <w:r w:rsidR="00F31B36" w:rsidRPr="00E60BE4">
        <w:rPr>
          <w:color w:val="000000"/>
        </w:rPr>
        <w:t>щищать в органах государст</w:t>
      </w:r>
      <w:r w:rsidR="00F31B36" w:rsidRPr="00E60BE4">
        <w:rPr>
          <w:color w:val="000000"/>
        </w:rPr>
        <w:softHyphen/>
        <w:t>венного контроля</w:t>
      </w:r>
      <w:r w:rsidR="00F31B36">
        <w:rPr>
          <w:color w:val="000000"/>
        </w:rPr>
        <w:t xml:space="preserve"> результаты проведенной работы, а </w:t>
      </w:r>
      <w:r w:rsidR="00F31B36" w:rsidRPr="00D5379E">
        <w:rPr>
          <w:color w:val="000000"/>
        </w:rPr>
        <w:t xml:space="preserve">так же передать в </w:t>
      </w:r>
      <w:proofErr w:type="spellStart"/>
      <w:r w:rsidR="00F31B36" w:rsidRPr="00D5379E">
        <w:rPr>
          <w:color w:val="000000"/>
        </w:rPr>
        <w:t>Госинспекцию</w:t>
      </w:r>
      <w:proofErr w:type="spellEnd"/>
      <w:r w:rsidR="00F31B36" w:rsidRPr="00D5379E">
        <w:rPr>
          <w:color w:val="000000"/>
        </w:rPr>
        <w:t xml:space="preserve"> по труду информацию о себе </w:t>
      </w:r>
      <w:proofErr w:type="gramStart"/>
      <w:r w:rsidR="00F31B36" w:rsidRPr="00D5379E">
        <w:rPr>
          <w:color w:val="000000"/>
        </w:rPr>
        <w:t>согласно Приложения</w:t>
      </w:r>
      <w:proofErr w:type="gramEnd"/>
      <w:r w:rsidR="00F31B36" w:rsidRPr="00D5379E">
        <w:rPr>
          <w:color w:val="000000"/>
        </w:rPr>
        <w:t xml:space="preserve"> №10 к Порядку</w:t>
      </w:r>
      <w:r w:rsidR="00F31B36">
        <w:rPr>
          <w:color w:val="000000"/>
        </w:rPr>
        <w:t xml:space="preserve"> аттестации. </w:t>
      </w:r>
    </w:p>
    <w:p w:rsidR="005F0484" w:rsidRPr="00896D88" w:rsidRDefault="005F0484" w:rsidP="005F0484">
      <w:pPr>
        <w:jc w:val="center"/>
        <w:rPr>
          <w:b/>
        </w:rPr>
      </w:pPr>
      <w:r w:rsidRPr="00896D88">
        <w:rPr>
          <w:b/>
        </w:rPr>
        <w:t>4. ЦЕНА ДОГОВОРА И ПОРЯДОК ОПЛАТЫ.</w:t>
      </w:r>
    </w:p>
    <w:p w:rsidR="005F0484" w:rsidRPr="00EA63A8" w:rsidRDefault="005F0484" w:rsidP="00EA63A8">
      <w:pPr>
        <w:ind w:firstLine="567"/>
        <w:jc w:val="both"/>
      </w:pPr>
      <w:r w:rsidRPr="00B23B90">
        <w:lastRenderedPageBreak/>
        <w:t xml:space="preserve">4.1. </w:t>
      </w:r>
      <w:proofErr w:type="gramStart"/>
      <w:r w:rsidRPr="00B23B90">
        <w:t>Общая стоимость оказываемых Услуг составляет:________ рублей (_________ рублей ___ копеек), в т.ч. НДС(18%) в размере: __________ рублей (______рублей _____копеек).</w:t>
      </w:r>
      <w:proofErr w:type="gramEnd"/>
    </w:p>
    <w:p w:rsidR="005F0484" w:rsidRPr="00B23B90" w:rsidRDefault="005F0484" w:rsidP="002C23C5">
      <w:pPr>
        <w:ind w:firstLine="567"/>
        <w:jc w:val="both"/>
      </w:pPr>
      <w:r w:rsidRPr="00B23B90">
        <w:t xml:space="preserve">Общая стоимость оказываемых услуг </w:t>
      </w:r>
      <w:r w:rsidR="00EA63A8">
        <w:t xml:space="preserve">не </w:t>
      </w:r>
      <w:r w:rsidRPr="00B23B90">
        <w:t>подлежит изменению</w:t>
      </w:r>
      <w:r w:rsidR="00EA63A8">
        <w:t>.</w:t>
      </w:r>
      <w:r w:rsidRPr="00B23B90">
        <w:t xml:space="preserve"> </w:t>
      </w:r>
    </w:p>
    <w:p w:rsidR="005F0484" w:rsidRPr="00B23B90" w:rsidRDefault="005F0484" w:rsidP="002C23C5">
      <w:pPr>
        <w:ind w:firstLine="567"/>
        <w:jc w:val="both"/>
      </w:pPr>
      <w:r w:rsidRPr="00B23B90">
        <w:t>4.2. В цену Договора включены</w:t>
      </w:r>
      <w:r w:rsidRPr="00B23B90">
        <w:rPr>
          <w:i/>
        </w:rPr>
        <w:t xml:space="preserve"> </w:t>
      </w:r>
      <w:r w:rsidRPr="00B23B90">
        <w:t>все расходы и издержки Исполнителя, связанные с выполн</w:t>
      </w:r>
      <w:r w:rsidRPr="00B23B90">
        <w:t>е</w:t>
      </w:r>
      <w:r w:rsidRPr="00B23B90">
        <w:t>нием им принятых на себя обязательств по настоящему Договору.</w:t>
      </w:r>
    </w:p>
    <w:p w:rsidR="005F0484" w:rsidRPr="00B23B90" w:rsidRDefault="005F0484" w:rsidP="002C23C5">
      <w:pPr>
        <w:ind w:firstLine="567"/>
        <w:jc w:val="both"/>
      </w:pPr>
      <w:r w:rsidRPr="00B23B90">
        <w:t xml:space="preserve">4.3. Оплата по настоящему Договору производится Заказчиком на основании подписанного сторонами Акта об оказании услуг и представленных Исполнителем счёта и счёта-фактуры  путем перечисления денежных средств на расчётный счёт Исполнителя в следующие сроки и порядке: в течение 30-ти (тридцати) дней </w:t>
      </w:r>
      <w:proofErr w:type="gramStart"/>
      <w:r w:rsidRPr="00B23B90">
        <w:t>с даты подписания</w:t>
      </w:r>
      <w:proofErr w:type="gramEnd"/>
      <w:r w:rsidRPr="00B23B90">
        <w:t xml:space="preserve"> Акта об оказании услуг.</w:t>
      </w:r>
    </w:p>
    <w:p w:rsidR="005F0484" w:rsidRPr="00B23B90" w:rsidRDefault="005F0484" w:rsidP="002C23C5">
      <w:pPr>
        <w:ind w:firstLine="567"/>
        <w:jc w:val="both"/>
      </w:pPr>
      <w:r w:rsidRPr="00B23B90">
        <w:t>4.4. Оплата Услуг Исполнителя производится в безналичной форме путем перечисления д</w:t>
      </w:r>
      <w:r w:rsidRPr="00B23B90">
        <w:t>е</w:t>
      </w:r>
      <w:r w:rsidRPr="00B23B90">
        <w:t xml:space="preserve">нежных средств на его расчетный счет. </w:t>
      </w:r>
    </w:p>
    <w:p w:rsidR="005F0484" w:rsidRPr="00B23B90" w:rsidRDefault="005F0484" w:rsidP="002C23C5">
      <w:pPr>
        <w:tabs>
          <w:tab w:val="left" w:pos="1134"/>
        </w:tabs>
        <w:ind w:firstLine="567"/>
        <w:jc w:val="both"/>
      </w:pPr>
      <w:r w:rsidRPr="00B23B90">
        <w:t xml:space="preserve">           По соглашению Сторон допускается исполнение обязательств по оплате в иной форме, не противоречащей действующему законодательству Российской Федерации.</w:t>
      </w:r>
    </w:p>
    <w:p w:rsidR="005F0484" w:rsidRPr="00F31B36" w:rsidRDefault="005F0484" w:rsidP="00F31B36">
      <w:pPr>
        <w:ind w:firstLine="567"/>
        <w:jc w:val="both"/>
      </w:pPr>
      <w:r w:rsidRPr="00B23B90">
        <w:t xml:space="preserve">4.5. Все расчетно-платежные документы по настоящему Договору должны содержать ссылку на его регистрационный номер и дату его заключения.  </w:t>
      </w:r>
    </w:p>
    <w:p w:rsidR="005F0484" w:rsidRPr="00FD09EB" w:rsidRDefault="005F0484" w:rsidP="005F0484">
      <w:pPr>
        <w:ind w:firstLine="708"/>
        <w:jc w:val="center"/>
        <w:rPr>
          <w:b/>
        </w:rPr>
      </w:pPr>
      <w:r w:rsidRPr="00FD09EB">
        <w:rPr>
          <w:b/>
        </w:rPr>
        <w:t>5. ОТВЕТСТВЕННОСТЬ СТОРОН.</w:t>
      </w:r>
    </w:p>
    <w:p w:rsidR="005F0484" w:rsidRPr="00FD09EB" w:rsidRDefault="005F0484" w:rsidP="002C23C5">
      <w:pPr>
        <w:ind w:firstLine="567"/>
        <w:jc w:val="both"/>
      </w:pPr>
      <w:r w:rsidRPr="00FD09EB">
        <w:t>5.1. В случае порчи имущества или оборудования Заказчика или утери документации Зака</w:t>
      </w:r>
      <w:r w:rsidRPr="00FD09EB">
        <w:t>з</w:t>
      </w:r>
      <w:r w:rsidRPr="00FD09EB">
        <w:t>чика по неосторожности или по причине виновных действий и бездействия Исполнителя после</w:t>
      </w:r>
      <w:r w:rsidRPr="00FD09EB">
        <w:t>д</w:t>
      </w:r>
      <w:r w:rsidRPr="00FD09EB">
        <w:t>ний обязан возместить возникшие в связи с такой утерей или порчей убытки в полном объёме.</w:t>
      </w:r>
    </w:p>
    <w:p w:rsidR="005F0484" w:rsidRPr="00FD09EB" w:rsidRDefault="005F0484" w:rsidP="002C23C5">
      <w:pPr>
        <w:ind w:firstLine="567"/>
        <w:jc w:val="both"/>
      </w:pPr>
      <w:r w:rsidRPr="00FD09EB">
        <w:t>5.2. При неисполнении или ненадлежащем исполнении  принятых на себя обязательств по настоящему Договору Исполнитель обязан возместить Заказчику все возникшие в связи с этим убытки.</w:t>
      </w:r>
    </w:p>
    <w:p w:rsidR="005F0484" w:rsidRPr="00FD09EB" w:rsidRDefault="005F0484" w:rsidP="002C23C5">
      <w:pPr>
        <w:ind w:firstLine="567"/>
        <w:jc w:val="both"/>
      </w:pPr>
      <w:r w:rsidRPr="00FD09EB">
        <w:t xml:space="preserve">5.3. За нарушение сроков оказания Услуг, указанных в подпункте 1.2 настоящего Договора и в Графике оказания услуг </w:t>
      </w:r>
      <w:r w:rsidR="002D6DC3" w:rsidRPr="00E75405">
        <w:t>по аттестации рабочих мест по условиям труда на ПТЭЦ</w:t>
      </w:r>
      <w:r w:rsidR="002D6DC3" w:rsidRPr="00FD09EB">
        <w:t xml:space="preserve"> </w:t>
      </w:r>
      <w:r w:rsidRPr="00FD09EB">
        <w:t>(Приложение № 2 к настоящему Договору), Заказчик вправе начислить пени из расчёта 0,1% (Ноль целых одну десятую процента) от цены настоящего Договора за каждый день просрочки. При просрочке св</w:t>
      </w:r>
      <w:r w:rsidRPr="00FD09EB">
        <w:t>ы</w:t>
      </w:r>
      <w:r w:rsidRPr="00FD09EB">
        <w:t>ше 10-ти (десяти) календарных дней Заказчик вправе в одностороннем порядке расторгнуть наст</w:t>
      </w:r>
      <w:r w:rsidRPr="00FD09EB">
        <w:t>о</w:t>
      </w:r>
      <w:r w:rsidRPr="00FD09EB">
        <w:t>ящий Договор, направив Исполнителю соответствующее уведомление. Договор считается ра</w:t>
      </w:r>
      <w:r w:rsidRPr="00FD09EB">
        <w:t>с</w:t>
      </w:r>
      <w:r w:rsidRPr="00FD09EB">
        <w:t xml:space="preserve">торгнутым </w:t>
      </w:r>
      <w:proofErr w:type="gramStart"/>
      <w:r w:rsidRPr="00FD09EB">
        <w:t>с даты получения</w:t>
      </w:r>
      <w:proofErr w:type="gramEnd"/>
      <w:r w:rsidRPr="00FD09EB">
        <w:t xml:space="preserve"> Исполнителем такого уведомления.</w:t>
      </w:r>
    </w:p>
    <w:p w:rsidR="005F0484" w:rsidRPr="00FD09EB" w:rsidRDefault="005F0484" w:rsidP="002C23C5">
      <w:pPr>
        <w:ind w:firstLine="567"/>
        <w:jc w:val="both"/>
      </w:pPr>
      <w:r w:rsidRPr="00FD09EB">
        <w:t>5.4. Уплата неустойки не освобождает Исполнителя от выполнения лежащих на нём обяз</w:t>
      </w:r>
      <w:r w:rsidRPr="00FD09EB">
        <w:t>а</w:t>
      </w:r>
      <w:r w:rsidRPr="00FD09EB">
        <w:t>тельств по настоящему Договору  и/или устранения нарушений.</w:t>
      </w:r>
    </w:p>
    <w:p w:rsidR="005F0484" w:rsidRPr="00FD09EB" w:rsidRDefault="005F0484" w:rsidP="00F31B36">
      <w:pPr>
        <w:ind w:firstLine="567"/>
        <w:jc w:val="both"/>
      </w:pPr>
      <w:r w:rsidRPr="00FD09EB">
        <w:t>5.5. Во всех иных случаях при неисполнении или ненадлежащем исполнении своих обяз</w:t>
      </w:r>
      <w:r w:rsidRPr="00FD09EB">
        <w:t>а</w:t>
      </w:r>
      <w:r w:rsidRPr="00FD09EB">
        <w:t>тельств по настоящему Договору Стороны несут ответственность в порядке, установленном де</w:t>
      </w:r>
      <w:r w:rsidRPr="00FD09EB">
        <w:t>й</w:t>
      </w:r>
      <w:r w:rsidRPr="00FD09EB">
        <w:t xml:space="preserve">ствующим законодательством Российской Федерации. </w:t>
      </w:r>
      <w:bookmarkStart w:id="0" w:name="_Toc70831962"/>
      <w:bookmarkStart w:id="1" w:name="_Toc98253843"/>
    </w:p>
    <w:p w:rsidR="005F0484" w:rsidRPr="00FD09EB" w:rsidRDefault="005F0484" w:rsidP="005F0484">
      <w:pPr>
        <w:ind w:firstLine="708"/>
        <w:jc w:val="center"/>
        <w:rPr>
          <w:b/>
        </w:rPr>
      </w:pPr>
      <w:r w:rsidRPr="00FD09EB">
        <w:rPr>
          <w:b/>
        </w:rPr>
        <w:t xml:space="preserve">6. </w:t>
      </w:r>
      <w:bookmarkEnd w:id="0"/>
      <w:bookmarkEnd w:id="1"/>
      <w:r w:rsidRPr="00FD09EB">
        <w:rPr>
          <w:b/>
        </w:rPr>
        <w:t>ФОРС-МАЖОР.</w:t>
      </w:r>
    </w:p>
    <w:p w:rsidR="005F0484" w:rsidRPr="00FD09EB" w:rsidRDefault="005F0484" w:rsidP="002C23C5">
      <w:pPr>
        <w:ind w:firstLine="567"/>
        <w:jc w:val="both"/>
      </w:pPr>
      <w:bookmarkStart w:id="2" w:name="_Toc90385038"/>
      <w:bookmarkStart w:id="3" w:name="_Toc98253844"/>
      <w:r w:rsidRPr="00FD09EB">
        <w:t>6.1. Стороны освобождаются от ответственности за полное или частичное неисполнение своих обязательств по настоящему Договору, если их неисполнение явилось следствием форс-мажорных обстоятельств.</w:t>
      </w:r>
    </w:p>
    <w:p w:rsidR="005F0484" w:rsidRPr="00FD09EB" w:rsidRDefault="005F0484" w:rsidP="002C23C5">
      <w:pPr>
        <w:ind w:firstLine="567"/>
        <w:jc w:val="both"/>
      </w:pPr>
      <w:r w:rsidRPr="00FD09EB">
        <w:t xml:space="preserve">6.2. </w:t>
      </w:r>
      <w:proofErr w:type="gramStart"/>
      <w:r w:rsidRPr="00FD09EB">
        <w:t>Под форс-мажорными обстоятельствами понимаются такие обстоятельства, которые возникли после заключения настоящего Договора в результате непредвиденных и непредотврат</w:t>
      </w:r>
      <w:r w:rsidRPr="00FD09EB">
        <w:t>и</w:t>
      </w:r>
      <w:r w:rsidRPr="00FD09EB">
        <w:t>мых событий чрезвычайного характера, не поддающихся контролю Сторон, а именно: стихийные бедствия, запретительные меры государства,  война, военные действия, террористический акт и др.  при условии, что эти обстоятельства оказывают  непосредственное воздействие на выполн</w:t>
      </w:r>
      <w:r w:rsidRPr="00FD09EB">
        <w:t>е</w:t>
      </w:r>
      <w:r w:rsidRPr="00FD09EB">
        <w:t>ние Сторонами  обязательств по настоящему Договору.</w:t>
      </w:r>
      <w:proofErr w:type="gramEnd"/>
    </w:p>
    <w:p w:rsidR="005F0484" w:rsidRPr="00FD09EB" w:rsidRDefault="005F0484" w:rsidP="002C23C5">
      <w:pPr>
        <w:ind w:firstLine="567"/>
        <w:jc w:val="both"/>
      </w:pPr>
      <w:r w:rsidRPr="00FD09EB">
        <w:t xml:space="preserve">6.3. </w:t>
      </w:r>
      <w:proofErr w:type="gramStart"/>
      <w:r w:rsidRPr="00FD09EB">
        <w:t>Если какое-либо из форс-мажорных обстоятельств непосредственно повлияет на выпо</w:t>
      </w:r>
      <w:r w:rsidRPr="00FD09EB">
        <w:t>л</w:t>
      </w:r>
      <w:r w:rsidRPr="00FD09EB">
        <w:t>нение каких-либо обязательств по настоящему Договору, период их выполнения будет продлён на срок действия форс-мажорных обстоятельств.</w:t>
      </w:r>
      <w:proofErr w:type="gramEnd"/>
    </w:p>
    <w:p w:rsidR="005F0484" w:rsidRPr="00FD09EB" w:rsidRDefault="005F0484" w:rsidP="002C23C5">
      <w:pPr>
        <w:ind w:firstLine="567"/>
        <w:jc w:val="both"/>
      </w:pPr>
      <w:r w:rsidRPr="00FD09EB">
        <w:t>6.4. Сторона, у которой возникли обстоятельств</w:t>
      </w:r>
      <w:r w:rsidR="002D6DC3">
        <w:t xml:space="preserve">а форс-мажора, обязана в </w:t>
      </w:r>
      <w:r w:rsidR="002D6DC3">
        <w:br/>
        <w:t>3-х (т</w:t>
      </w:r>
      <w:r w:rsidRPr="00FD09EB">
        <w:t xml:space="preserve">рех) </w:t>
      </w:r>
      <w:proofErr w:type="spellStart"/>
      <w:r w:rsidRPr="00FD09EB">
        <w:t>дневный</w:t>
      </w:r>
      <w:proofErr w:type="spellEnd"/>
      <w:r w:rsidRPr="00FD09EB">
        <w:t xml:space="preserve"> срок письменно информировать другую Сторону о начале и предполагаемом окончании действия обстоятельств непреодолимой силы, которые препятствуют выполнению настоящего Договора. </w:t>
      </w:r>
    </w:p>
    <w:p w:rsidR="005F0484" w:rsidRPr="00FD09EB" w:rsidRDefault="005F0484" w:rsidP="00F31B36">
      <w:pPr>
        <w:ind w:firstLine="567"/>
        <w:jc w:val="both"/>
      </w:pPr>
      <w:r w:rsidRPr="00FD09EB">
        <w:t>6.5. Надлежащим доказательством наличия указанных выше обстоятельств и их продолж</w:t>
      </w:r>
      <w:r w:rsidRPr="00FD09EB">
        <w:t>и</w:t>
      </w:r>
      <w:r w:rsidRPr="00FD09EB">
        <w:t>тельности будут служить справки, выдаваемые компетентным уполномоченным органом (орган</w:t>
      </w:r>
      <w:r w:rsidRPr="00FD09EB">
        <w:t>и</w:t>
      </w:r>
      <w:r w:rsidRPr="00FD09EB">
        <w:t>зацией) Российской Федерации. Не уведомление или несвоевременное уведомление лишает Ст</w:t>
      </w:r>
      <w:r w:rsidRPr="00FD09EB">
        <w:t>о</w:t>
      </w:r>
      <w:r w:rsidRPr="00FD09EB">
        <w:t>роны права ссылаться на любое вышеуказанное обстоятельство как на  основание, освобожда</w:t>
      </w:r>
      <w:r w:rsidRPr="00FD09EB">
        <w:t>ю</w:t>
      </w:r>
      <w:r w:rsidRPr="00FD09EB">
        <w:t>щее от ответственности за неисполнение Стороной обязательств по настоящему Договору.</w:t>
      </w:r>
    </w:p>
    <w:p w:rsidR="005F0484" w:rsidRPr="00FD09EB" w:rsidRDefault="005F0484" w:rsidP="005F0484">
      <w:pPr>
        <w:pStyle w:val="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FD09EB">
        <w:rPr>
          <w:rFonts w:ascii="Times New Roman" w:hAnsi="Times New Roman" w:cs="Times New Roman"/>
          <w:i w:val="0"/>
          <w:sz w:val="24"/>
          <w:szCs w:val="24"/>
        </w:rPr>
        <w:lastRenderedPageBreak/>
        <w:t xml:space="preserve">7. </w:t>
      </w:r>
      <w:bookmarkEnd w:id="2"/>
      <w:bookmarkEnd w:id="3"/>
      <w:r w:rsidRPr="00FD09EB">
        <w:rPr>
          <w:rFonts w:ascii="Times New Roman" w:hAnsi="Times New Roman" w:cs="Times New Roman"/>
          <w:i w:val="0"/>
          <w:sz w:val="24"/>
          <w:szCs w:val="24"/>
        </w:rPr>
        <w:t xml:space="preserve">ПОРЯДОК РАЗРЕШЕНИЯ СПОРОВ. РАСТОРЖЕНИЕ ДОГОВОРА </w:t>
      </w:r>
    </w:p>
    <w:p w:rsidR="005F0484" w:rsidRPr="00FD09EB" w:rsidRDefault="005F0484" w:rsidP="002C23C5">
      <w:pPr>
        <w:ind w:right="-15" w:firstLine="567"/>
        <w:jc w:val="both"/>
        <w:rPr>
          <w:i/>
        </w:rPr>
      </w:pPr>
      <w:r w:rsidRPr="00FD09EB">
        <w:rPr>
          <w:snapToGrid w:val="0"/>
        </w:rPr>
        <w:t>7.1. Все споры, разногласия или требования, возникающие из настоящего Договора или в связи с ним, в том числе касающиеся его исполнения, нарушения, прекращения или недейств</w:t>
      </w:r>
      <w:r w:rsidRPr="00FD09EB">
        <w:rPr>
          <w:snapToGrid w:val="0"/>
        </w:rPr>
        <w:t>и</w:t>
      </w:r>
      <w:r w:rsidRPr="00FD09EB">
        <w:rPr>
          <w:snapToGrid w:val="0"/>
        </w:rPr>
        <w:t>тельности, подлежат разрешению в  Арбитражном суде</w:t>
      </w:r>
      <w:r w:rsidR="008A6928">
        <w:rPr>
          <w:snapToGrid w:val="0"/>
        </w:rPr>
        <w:t xml:space="preserve"> </w:t>
      </w:r>
      <w:bookmarkStart w:id="4" w:name="_GoBack"/>
      <w:bookmarkEnd w:id="4"/>
      <w:r w:rsidR="00E65C2E">
        <w:rPr>
          <w:snapToGrid w:val="0"/>
        </w:rPr>
        <w:t>Республики Карелия.</w:t>
      </w:r>
    </w:p>
    <w:p w:rsidR="005F0484" w:rsidRPr="00F31B36" w:rsidRDefault="005F0484" w:rsidP="00F31B36">
      <w:pPr>
        <w:ind w:firstLine="567"/>
        <w:jc w:val="both"/>
      </w:pPr>
      <w:r w:rsidRPr="00FD09EB">
        <w:t>7.2. Заказчик вправе в любое время в одностороннем порядке отказаться от исполнения настоящего Договора при условии компенсации Исполнителю фактически понесенных им расх</w:t>
      </w:r>
      <w:r w:rsidRPr="00FD09EB">
        <w:t>о</w:t>
      </w:r>
      <w:r w:rsidRPr="00FD09EB">
        <w:t>дов, связанных с исполнением своих обязательств по настоящему Договору, подтвержденных д</w:t>
      </w:r>
      <w:r w:rsidRPr="00FD09EB">
        <w:t>о</w:t>
      </w:r>
      <w:r w:rsidRPr="00FD09EB">
        <w:t>кументально.</w:t>
      </w:r>
    </w:p>
    <w:p w:rsidR="005F0484" w:rsidRPr="00FD09EB" w:rsidRDefault="005F0484" w:rsidP="005F0484">
      <w:pPr>
        <w:pStyle w:val="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bookmarkStart w:id="5" w:name="_Toc90385039"/>
      <w:bookmarkStart w:id="6" w:name="_Toc98253845"/>
      <w:r w:rsidRPr="00FD09EB">
        <w:rPr>
          <w:rFonts w:ascii="Times New Roman" w:hAnsi="Times New Roman" w:cs="Times New Roman"/>
          <w:i w:val="0"/>
          <w:sz w:val="24"/>
          <w:szCs w:val="24"/>
        </w:rPr>
        <w:t>8. КОНФИДЕНЦИАЛЬНОСТЬ</w:t>
      </w:r>
      <w:bookmarkEnd w:id="5"/>
      <w:bookmarkEnd w:id="6"/>
      <w:r w:rsidRPr="00FD09EB">
        <w:rPr>
          <w:rFonts w:ascii="Times New Roman" w:hAnsi="Times New Roman" w:cs="Times New Roman"/>
          <w:i w:val="0"/>
          <w:sz w:val="24"/>
          <w:szCs w:val="24"/>
        </w:rPr>
        <w:t>.</w:t>
      </w:r>
    </w:p>
    <w:p w:rsidR="005F0484" w:rsidRPr="002C23C5" w:rsidRDefault="005F0484" w:rsidP="002C23C5">
      <w:pPr>
        <w:tabs>
          <w:tab w:val="left" w:pos="0"/>
          <w:tab w:val="left" w:pos="9501"/>
        </w:tabs>
        <w:ind w:right="-15" w:firstLine="567"/>
        <w:jc w:val="both"/>
        <w:rPr>
          <w:bCs/>
        </w:rPr>
      </w:pPr>
      <w:r w:rsidRPr="002C23C5">
        <w:t xml:space="preserve">8.1. </w:t>
      </w:r>
      <w:r w:rsidRPr="002C23C5">
        <w:rPr>
          <w:bCs/>
        </w:rPr>
        <w:t>В случае  если выполнение условий настоящего Договора потребует  передачи информ</w:t>
      </w:r>
      <w:r w:rsidRPr="002C23C5">
        <w:rPr>
          <w:bCs/>
        </w:rPr>
        <w:t>а</w:t>
      </w:r>
      <w:r w:rsidRPr="002C23C5">
        <w:rPr>
          <w:bCs/>
        </w:rPr>
        <w:t>ции,  составляющей коммерческую тайну  и иной конфиденциальной информации одной из Ст</w:t>
      </w:r>
      <w:r w:rsidRPr="002C23C5">
        <w:rPr>
          <w:bCs/>
        </w:rPr>
        <w:t>о</w:t>
      </w:r>
      <w:r w:rsidRPr="002C23C5">
        <w:rPr>
          <w:bCs/>
        </w:rPr>
        <w:t>рон  другой Стороне, между Сторонами должно быть заключено Соглашение о конфиденциальн</w:t>
      </w:r>
      <w:r w:rsidRPr="002C23C5">
        <w:rPr>
          <w:bCs/>
        </w:rPr>
        <w:t>о</w:t>
      </w:r>
      <w:r w:rsidRPr="002C23C5">
        <w:rPr>
          <w:bCs/>
        </w:rPr>
        <w:t>сти.</w:t>
      </w:r>
    </w:p>
    <w:p w:rsidR="005F0484" w:rsidRPr="002C23C5" w:rsidRDefault="005F0484" w:rsidP="00F31B36">
      <w:pPr>
        <w:tabs>
          <w:tab w:val="left" w:pos="0"/>
          <w:tab w:val="left" w:pos="9501"/>
        </w:tabs>
        <w:ind w:right="-15" w:firstLine="567"/>
        <w:jc w:val="both"/>
        <w:rPr>
          <w:bCs/>
        </w:rPr>
      </w:pPr>
      <w:r w:rsidRPr="002C23C5">
        <w:rPr>
          <w:bCs/>
        </w:rPr>
        <w:t>8.2. Стороны обязуются не разглашать третьим лицам и обеспечить охрану конфиденциал</w:t>
      </w:r>
      <w:r w:rsidRPr="002C23C5">
        <w:rPr>
          <w:bCs/>
        </w:rPr>
        <w:t>ь</w:t>
      </w:r>
      <w:r w:rsidRPr="002C23C5">
        <w:rPr>
          <w:bCs/>
        </w:rPr>
        <w:t>ности информации, полученной или ставшей им известной при исполнении заключенного догов</w:t>
      </w:r>
      <w:r w:rsidRPr="002C23C5">
        <w:rPr>
          <w:bCs/>
        </w:rPr>
        <w:t>о</w:t>
      </w:r>
      <w:r w:rsidRPr="002C23C5">
        <w:rPr>
          <w:bCs/>
        </w:rPr>
        <w:t>ра и относящейся к коммерческой тайне контрагента. Разглашение конфиденциальной информ</w:t>
      </w:r>
      <w:r w:rsidRPr="002C23C5">
        <w:rPr>
          <w:bCs/>
        </w:rPr>
        <w:t>а</w:t>
      </w:r>
      <w:r w:rsidRPr="002C23C5">
        <w:rPr>
          <w:bCs/>
        </w:rPr>
        <w:t xml:space="preserve">ции относящейся к коммерческой тайне контрагента возможно только с его письменного согласия. В </w:t>
      </w:r>
      <w:proofErr w:type="gramStart"/>
      <w:r w:rsidRPr="002C23C5">
        <w:rPr>
          <w:bCs/>
        </w:rPr>
        <w:t>случае</w:t>
      </w:r>
      <w:proofErr w:type="gramEnd"/>
      <w:r w:rsidRPr="002C23C5">
        <w:rPr>
          <w:bCs/>
        </w:rPr>
        <w:t xml:space="preserve"> разглашения одной из сторон третьим лицам конфиденциальной информации, относ</w:t>
      </w:r>
      <w:r w:rsidRPr="002C23C5">
        <w:rPr>
          <w:bCs/>
        </w:rPr>
        <w:t>я</w:t>
      </w:r>
      <w:r w:rsidRPr="002C23C5">
        <w:rPr>
          <w:bCs/>
        </w:rPr>
        <w:t>щейся к коммерческой тайне контрагента, виновная сторона обязана возместить другой стороне причиненные в связи с этим убытки.</w:t>
      </w:r>
    </w:p>
    <w:p w:rsidR="005F0484" w:rsidRPr="00A26BB8" w:rsidRDefault="005F0484" w:rsidP="005F0484">
      <w:pPr>
        <w:jc w:val="center"/>
        <w:rPr>
          <w:b/>
        </w:rPr>
      </w:pPr>
      <w:r w:rsidRPr="00A26BB8">
        <w:rPr>
          <w:b/>
        </w:rPr>
        <w:t>9. ПРОЧИЕ УСЛОВИЯ.</w:t>
      </w:r>
    </w:p>
    <w:p w:rsidR="005F0484" w:rsidRPr="00D21CE2" w:rsidRDefault="005F0484" w:rsidP="00EA63A8">
      <w:pPr>
        <w:ind w:firstLine="567"/>
        <w:jc w:val="both"/>
      </w:pPr>
      <w:r w:rsidRPr="00D21CE2">
        <w:t xml:space="preserve">9.1. Настоящий Договор вступает в силу </w:t>
      </w:r>
      <w:proofErr w:type="gramStart"/>
      <w:r w:rsidRPr="00D21CE2">
        <w:t>с даты</w:t>
      </w:r>
      <w:proofErr w:type="gramEnd"/>
      <w:r w:rsidRPr="00D21CE2">
        <w:t xml:space="preserve"> его подписания и действует до полного и</w:t>
      </w:r>
      <w:r w:rsidRPr="00D21CE2">
        <w:t>с</w:t>
      </w:r>
      <w:r w:rsidRPr="00D21CE2">
        <w:t>полнения Сторонами своих обязательств.</w:t>
      </w:r>
    </w:p>
    <w:p w:rsidR="005F0484" w:rsidRPr="00D21CE2" w:rsidRDefault="005F0484" w:rsidP="00D21CE2">
      <w:pPr>
        <w:pStyle w:val="ae"/>
        <w:numPr>
          <w:ilvl w:val="0"/>
          <w:numId w:val="0"/>
        </w:numPr>
        <w:spacing w:line="240" w:lineRule="auto"/>
        <w:ind w:firstLine="567"/>
        <w:rPr>
          <w:sz w:val="24"/>
          <w:szCs w:val="24"/>
        </w:rPr>
      </w:pPr>
      <w:r w:rsidRPr="00D21CE2">
        <w:rPr>
          <w:sz w:val="24"/>
          <w:szCs w:val="24"/>
        </w:rPr>
        <w:t>9.2. Если отдельные положения настоящего Договора окажутся недействительными или п</w:t>
      </w:r>
      <w:r w:rsidRPr="00D21CE2">
        <w:rPr>
          <w:sz w:val="24"/>
          <w:szCs w:val="24"/>
        </w:rPr>
        <w:t>о</w:t>
      </w:r>
      <w:r w:rsidRPr="00D21CE2">
        <w:rPr>
          <w:sz w:val="24"/>
          <w:szCs w:val="24"/>
        </w:rPr>
        <w:t xml:space="preserve">теряют свою силу, то все остальные положения продолжают действовать. </w:t>
      </w:r>
    </w:p>
    <w:p w:rsidR="005F0484" w:rsidRPr="00D21CE2" w:rsidRDefault="005F0484" w:rsidP="00D21CE2">
      <w:pPr>
        <w:pStyle w:val="ae"/>
        <w:numPr>
          <w:ilvl w:val="0"/>
          <w:numId w:val="0"/>
        </w:numPr>
        <w:spacing w:line="240" w:lineRule="auto"/>
        <w:ind w:firstLine="567"/>
        <w:rPr>
          <w:sz w:val="24"/>
          <w:szCs w:val="24"/>
        </w:rPr>
      </w:pPr>
      <w:r w:rsidRPr="00D21CE2">
        <w:rPr>
          <w:sz w:val="24"/>
          <w:szCs w:val="24"/>
        </w:rPr>
        <w:t>9.3. Все изменения и дополнения к настоящему Договору оформляются дополнительными соглашениями, которые подписываются уполномоченными представителями Сторон и являются неотъемлемой частью настоящего Договора.</w:t>
      </w:r>
    </w:p>
    <w:p w:rsidR="005F0484" w:rsidRPr="00D21CE2" w:rsidRDefault="005F0484" w:rsidP="00D21CE2">
      <w:pPr>
        <w:pStyle w:val="ae"/>
        <w:numPr>
          <w:ilvl w:val="0"/>
          <w:numId w:val="0"/>
        </w:numPr>
        <w:spacing w:line="240" w:lineRule="auto"/>
        <w:ind w:firstLine="567"/>
        <w:rPr>
          <w:sz w:val="24"/>
          <w:szCs w:val="24"/>
        </w:rPr>
      </w:pPr>
      <w:r w:rsidRPr="00D21CE2">
        <w:rPr>
          <w:sz w:val="24"/>
          <w:szCs w:val="24"/>
        </w:rPr>
        <w:t>9.4. При изменении наименования, адреса, банковских реквизитов или реорганизации Ст</w:t>
      </w:r>
      <w:r w:rsidRPr="00D21CE2">
        <w:rPr>
          <w:sz w:val="24"/>
          <w:szCs w:val="24"/>
        </w:rPr>
        <w:t>о</w:t>
      </w:r>
      <w:r w:rsidRPr="00D21CE2">
        <w:rPr>
          <w:sz w:val="24"/>
          <w:szCs w:val="24"/>
        </w:rPr>
        <w:t xml:space="preserve">роны информируют друг друга в письменной форме в течение </w:t>
      </w:r>
      <w:r w:rsidRPr="00D21CE2">
        <w:rPr>
          <w:sz w:val="24"/>
          <w:szCs w:val="24"/>
        </w:rPr>
        <w:br/>
        <w:t>3 (трёх) рабочих дней с даты их изменения. Все действия, совершённые Сторонами по старым а</w:t>
      </w:r>
      <w:r w:rsidRPr="00D21CE2">
        <w:rPr>
          <w:sz w:val="24"/>
          <w:szCs w:val="24"/>
        </w:rPr>
        <w:t>д</w:t>
      </w:r>
      <w:r w:rsidRPr="00D21CE2">
        <w:rPr>
          <w:sz w:val="24"/>
          <w:szCs w:val="24"/>
        </w:rPr>
        <w:t>ресам и счетам до поступления уведомлений об их изменении, считаются совершёнными надл</w:t>
      </w:r>
      <w:r w:rsidRPr="00D21CE2">
        <w:rPr>
          <w:sz w:val="24"/>
          <w:szCs w:val="24"/>
        </w:rPr>
        <w:t>е</w:t>
      </w:r>
      <w:r w:rsidRPr="00D21CE2">
        <w:rPr>
          <w:sz w:val="24"/>
          <w:szCs w:val="24"/>
        </w:rPr>
        <w:t>жащим образом и засчитываются в счёт исполнения соответствующих обязательств.</w:t>
      </w:r>
    </w:p>
    <w:p w:rsidR="005F0484" w:rsidRPr="00D21CE2" w:rsidRDefault="005F0484" w:rsidP="00D21CE2">
      <w:pPr>
        <w:pStyle w:val="ae"/>
        <w:numPr>
          <w:ilvl w:val="0"/>
          <w:numId w:val="0"/>
        </w:numPr>
        <w:spacing w:line="240" w:lineRule="auto"/>
        <w:ind w:firstLine="567"/>
        <w:rPr>
          <w:sz w:val="24"/>
          <w:szCs w:val="24"/>
        </w:rPr>
      </w:pPr>
      <w:r w:rsidRPr="00D21CE2">
        <w:rPr>
          <w:sz w:val="24"/>
          <w:szCs w:val="24"/>
        </w:rPr>
        <w:t>9.5. Во всем остальном, что не предусмотрено настоящим Договором, Стороны руково</w:t>
      </w:r>
      <w:r w:rsidRPr="00D21CE2">
        <w:rPr>
          <w:sz w:val="24"/>
          <w:szCs w:val="24"/>
        </w:rPr>
        <w:t>д</w:t>
      </w:r>
      <w:r w:rsidRPr="00D21CE2">
        <w:rPr>
          <w:sz w:val="24"/>
          <w:szCs w:val="24"/>
        </w:rPr>
        <w:t>ствуются Гражданским кодексом Российской Федерации, иными нормами законодательства Ро</w:t>
      </w:r>
      <w:r w:rsidRPr="00D21CE2">
        <w:rPr>
          <w:sz w:val="24"/>
          <w:szCs w:val="24"/>
        </w:rPr>
        <w:t>с</w:t>
      </w:r>
      <w:r w:rsidRPr="00D21CE2">
        <w:rPr>
          <w:sz w:val="24"/>
          <w:szCs w:val="24"/>
        </w:rPr>
        <w:t>сийской Федерации, регламентирующими взаимоотношения Сторон по правовым отношениям данного вида.</w:t>
      </w:r>
    </w:p>
    <w:p w:rsidR="005F0484" w:rsidRPr="00D21CE2" w:rsidRDefault="005F0484" w:rsidP="00D21CE2">
      <w:pPr>
        <w:pStyle w:val="ae"/>
        <w:numPr>
          <w:ilvl w:val="0"/>
          <w:numId w:val="0"/>
        </w:numPr>
        <w:spacing w:line="240" w:lineRule="auto"/>
        <w:ind w:firstLine="567"/>
        <w:rPr>
          <w:sz w:val="24"/>
          <w:szCs w:val="24"/>
        </w:rPr>
      </w:pPr>
      <w:r w:rsidRPr="00D21CE2">
        <w:rPr>
          <w:sz w:val="24"/>
          <w:szCs w:val="24"/>
        </w:rPr>
        <w:t>9.6. Сторонами достигнуто соглашение о том, что все условия настоящего Договора являю</w:t>
      </w:r>
      <w:r w:rsidRPr="00D21CE2">
        <w:rPr>
          <w:sz w:val="24"/>
          <w:szCs w:val="24"/>
        </w:rPr>
        <w:t>т</w:t>
      </w:r>
      <w:r w:rsidRPr="00D21CE2">
        <w:rPr>
          <w:sz w:val="24"/>
          <w:szCs w:val="24"/>
        </w:rPr>
        <w:t>ся существенными.</w:t>
      </w:r>
    </w:p>
    <w:p w:rsidR="005F0484" w:rsidRPr="00D21CE2" w:rsidRDefault="005F0484" w:rsidP="00D21CE2">
      <w:pPr>
        <w:pStyle w:val="ae"/>
        <w:numPr>
          <w:ilvl w:val="0"/>
          <w:numId w:val="0"/>
        </w:numPr>
        <w:spacing w:line="240" w:lineRule="auto"/>
        <w:ind w:firstLine="567"/>
        <w:rPr>
          <w:rStyle w:val="Barcode"/>
          <w:sz w:val="24"/>
          <w:szCs w:val="24"/>
        </w:rPr>
      </w:pPr>
      <w:r w:rsidRPr="00D21CE2">
        <w:rPr>
          <w:sz w:val="24"/>
          <w:szCs w:val="24"/>
        </w:rPr>
        <w:t xml:space="preserve">9.7. </w:t>
      </w:r>
      <w:proofErr w:type="gramStart"/>
      <w:r w:rsidRPr="00D21CE2">
        <w:rPr>
          <w:rStyle w:val="Barcode"/>
          <w:sz w:val="24"/>
          <w:szCs w:val="24"/>
        </w:rPr>
        <w:t xml:space="preserve">В случае изменений в </w:t>
      </w:r>
      <w:r w:rsidR="00A26BB8" w:rsidRPr="00D21CE2">
        <w:rPr>
          <w:rStyle w:val="Barcode"/>
          <w:sz w:val="24"/>
          <w:szCs w:val="24"/>
        </w:rPr>
        <w:t>цеп</w:t>
      </w:r>
      <w:r w:rsidR="008026C2">
        <w:rPr>
          <w:rStyle w:val="Barcode"/>
          <w:sz w:val="24"/>
          <w:szCs w:val="24"/>
        </w:rPr>
        <w:t>очке собственников ______________</w:t>
      </w:r>
      <w:r w:rsidRPr="00D21CE2">
        <w:rPr>
          <w:rStyle w:val="Barcode"/>
          <w:sz w:val="24"/>
          <w:szCs w:val="24"/>
        </w:rPr>
        <w:t>, включая бенефициаров (в том числе конечных), и (или) в ис</w:t>
      </w:r>
      <w:r w:rsidR="00A26BB8" w:rsidRPr="00D21CE2">
        <w:rPr>
          <w:rStyle w:val="Barcode"/>
          <w:sz w:val="24"/>
          <w:szCs w:val="24"/>
        </w:rPr>
        <w:t>полнительных орг</w:t>
      </w:r>
      <w:r w:rsidR="008026C2">
        <w:rPr>
          <w:rStyle w:val="Barcode"/>
          <w:sz w:val="24"/>
          <w:szCs w:val="24"/>
        </w:rPr>
        <w:t>анах ______________</w:t>
      </w:r>
      <w:r w:rsidR="00A26BB8" w:rsidRPr="00D21CE2">
        <w:rPr>
          <w:rStyle w:val="Barcode"/>
          <w:sz w:val="24"/>
          <w:szCs w:val="24"/>
        </w:rPr>
        <w:t xml:space="preserve">, </w:t>
      </w:r>
      <w:r w:rsidRPr="00D21CE2">
        <w:rPr>
          <w:rStyle w:val="Barcode"/>
          <w:sz w:val="24"/>
          <w:szCs w:val="24"/>
        </w:rPr>
        <w:t>последний представляет ОАО «ТГК-1» информацию об изменениях по адрес</w:t>
      </w:r>
      <w:r w:rsidR="00676163" w:rsidRPr="00D21CE2">
        <w:rPr>
          <w:rStyle w:val="Barcode"/>
          <w:sz w:val="24"/>
          <w:szCs w:val="24"/>
        </w:rPr>
        <w:t xml:space="preserve">у электронной почты </w:t>
      </w:r>
      <w:hyperlink r:id="rId9" w:history="1">
        <w:r w:rsidR="00676163" w:rsidRPr="00D21CE2">
          <w:rPr>
            <w:rStyle w:val="ad"/>
            <w:sz w:val="24"/>
            <w:szCs w:val="24"/>
          </w:rPr>
          <w:t>sekr@tec.karelia.tgk1.ru</w:t>
        </w:r>
      </w:hyperlink>
      <w:r w:rsidRPr="00D21CE2">
        <w:rPr>
          <w:rStyle w:val="Barcode"/>
          <w:sz w:val="24"/>
          <w:szCs w:val="24"/>
        </w:rPr>
        <w:t xml:space="preserve"> в течение 3 (трех) календарных дней после таких изменений с подтверждением соответствующими документами.</w:t>
      </w:r>
      <w:proofErr w:type="gramEnd"/>
    </w:p>
    <w:p w:rsidR="005F0484" w:rsidRPr="00D21CE2" w:rsidRDefault="005F0484" w:rsidP="008026C2">
      <w:pPr>
        <w:pStyle w:val="ac"/>
        <w:ind w:left="0" w:firstLine="567"/>
        <w:jc w:val="both"/>
        <w:rPr>
          <w:rStyle w:val="Barcode"/>
        </w:rPr>
      </w:pPr>
      <w:r w:rsidRPr="00D21CE2">
        <w:rPr>
          <w:rStyle w:val="Barcode"/>
        </w:rPr>
        <w:t xml:space="preserve">ОАО «ТГК-1» вправе в одностороннем порядке отказаться от исполнения договора в случае </w:t>
      </w:r>
      <w:r w:rsidR="00676163" w:rsidRPr="00D21CE2">
        <w:rPr>
          <w:rStyle w:val="Barcode"/>
        </w:rPr>
        <w:t xml:space="preserve">неисполнения </w:t>
      </w:r>
      <w:r w:rsidR="008026C2">
        <w:rPr>
          <w:rStyle w:val="Barcode"/>
        </w:rPr>
        <w:t>___________________________</w:t>
      </w:r>
      <w:r w:rsidRPr="00D21CE2">
        <w:rPr>
          <w:rStyle w:val="Barcode"/>
        </w:rPr>
        <w:t xml:space="preserve"> обязанности, предусмотренной данным пунктом настоящего догово</w:t>
      </w:r>
      <w:r w:rsidR="00676163" w:rsidRPr="00D21CE2">
        <w:rPr>
          <w:rStyle w:val="Barcode"/>
        </w:rPr>
        <w:t xml:space="preserve">ра. </w:t>
      </w:r>
      <w:r w:rsidRPr="00D21CE2">
        <w:rPr>
          <w:rStyle w:val="Barcode"/>
        </w:rPr>
        <w:t xml:space="preserve">В </w:t>
      </w:r>
      <w:proofErr w:type="gramStart"/>
      <w:r w:rsidRPr="00D21CE2">
        <w:rPr>
          <w:rStyle w:val="Barcode"/>
        </w:rPr>
        <w:t>этом</w:t>
      </w:r>
      <w:proofErr w:type="gramEnd"/>
      <w:r w:rsidRPr="00D21CE2">
        <w:rPr>
          <w:rStyle w:val="Barcode"/>
        </w:rPr>
        <w:t xml:space="preserve"> случае настоящий договор считается расторгнут</w:t>
      </w:r>
      <w:r w:rsidR="00676163" w:rsidRPr="00D21CE2">
        <w:rPr>
          <w:rStyle w:val="Barcode"/>
        </w:rPr>
        <w:t>ы</w:t>
      </w:r>
      <w:r w:rsidR="008026C2">
        <w:rPr>
          <w:rStyle w:val="Barcode"/>
        </w:rPr>
        <w:t>м с даты получения _________________________</w:t>
      </w:r>
      <w:r w:rsidRPr="00D21CE2">
        <w:rPr>
          <w:rStyle w:val="Barcode"/>
        </w:rPr>
        <w:t xml:space="preserve"> письменного уведомления ОАО «ТГК-1» об отказе от исполнения договора или с иной даты, указанной в таком уведомлении.</w:t>
      </w:r>
    </w:p>
    <w:p w:rsidR="005F0484" w:rsidRPr="00D21CE2" w:rsidRDefault="005F0484" w:rsidP="00D21CE2">
      <w:pPr>
        <w:pStyle w:val="ae"/>
        <w:numPr>
          <w:ilvl w:val="0"/>
          <w:numId w:val="0"/>
        </w:numPr>
        <w:spacing w:line="240" w:lineRule="auto"/>
        <w:ind w:firstLine="567"/>
        <w:rPr>
          <w:sz w:val="24"/>
          <w:szCs w:val="24"/>
        </w:rPr>
      </w:pPr>
      <w:r w:rsidRPr="00D21CE2">
        <w:rPr>
          <w:sz w:val="24"/>
          <w:szCs w:val="24"/>
        </w:rPr>
        <w:t>9.8. После подписания  настоящего Договора, все предыдущие письменные и устные согл</w:t>
      </w:r>
      <w:r w:rsidRPr="00D21CE2">
        <w:rPr>
          <w:sz w:val="24"/>
          <w:szCs w:val="24"/>
        </w:rPr>
        <w:t>а</w:t>
      </w:r>
      <w:r w:rsidRPr="00D21CE2">
        <w:rPr>
          <w:sz w:val="24"/>
          <w:szCs w:val="24"/>
        </w:rPr>
        <w:t>шения, переговоры и переписка между сторонами теряют силу.</w:t>
      </w:r>
    </w:p>
    <w:p w:rsidR="005F0484" w:rsidRPr="00D21CE2" w:rsidRDefault="005F0484" w:rsidP="00D21CE2">
      <w:pPr>
        <w:pStyle w:val="ae"/>
        <w:numPr>
          <w:ilvl w:val="0"/>
          <w:numId w:val="0"/>
        </w:numPr>
        <w:spacing w:line="240" w:lineRule="auto"/>
        <w:ind w:firstLine="567"/>
        <w:rPr>
          <w:sz w:val="24"/>
          <w:szCs w:val="24"/>
        </w:rPr>
      </w:pPr>
      <w:r w:rsidRPr="00D21CE2">
        <w:rPr>
          <w:sz w:val="24"/>
          <w:szCs w:val="24"/>
        </w:rPr>
        <w:t>9.9. Настоящий Договор составлен в 2 (двух) экземплярах, имеющих одинаковую юридич</w:t>
      </w:r>
      <w:r w:rsidRPr="00D21CE2">
        <w:rPr>
          <w:sz w:val="24"/>
          <w:szCs w:val="24"/>
        </w:rPr>
        <w:t>е</w:t>
      </w:r>
      <w:r w:rsidRPr="00D21CE2">
        <w:rPr>
          <w:sz w:val="24"/>
          <w:szCs w:val="24"/>
        </w:rPr>
        <w:t>скую силу, по одному для каждой из Сторон.</w:t>
      </w:r>
    </w:p>
    <w:p w:rsidR="005F0484" w:rsidRPr="00D21CE2" w:rsidRDefault="005F0484" w:rsidP="00D21CE2">
      <w:pPr>
        <w:pStyle w:val="ae"/>
        <w:numPr>
          <w:ilvl w:val="0"/>
          <w:numId w:val="0"/>
        </w:numPr>
        <w:spacing w:line="240" w:lineRule="auto"/>
        <w:ind w:firstLine="567"/>
        <w:rPr>
          <w:sz w:val="24"/>
          <w:szCs w:val="24"/>
        </w:rPr>
      </w:pPr>
      <w:r w:rsidRPr="00D21CE2">
        <w:rPr>
          <w:sz w:val="24"/>
          <w:szCs w:val="24"/>
        </w:rPr>
        <w:t>9.10. Подписанием настоящего договора Исполнитель подтверждает, что им выполнены все действия и соблюдены все формальные требования действующего законодательства и учред</w:t>
      </w:r>
      <w:r w:rsidRPr="00D21CE2">
        <w:rPr>
          <w:sz w:val="24"/>
          <w:szCs w:val="24"/>
        </w:rPr>
        <w:t>и</w:t>
      </w:r>
      <w:r w:rsidRPr="00D21CE2">
        <w:rPr>
          <w:sz w:val="24"/>
          <w:szCs w:val="24"/>
        </w:rPr>
        <w:t>тельных документов Исполнителя, необходимые для заключения настоящего договора. Исполн</w:t>
      </w:r>
      <w:r w:rsidRPr="00D21CE2">
        <w:rPr>
          <w:sz w:val="24"/>
          <w:szCs w:val="24"/>
        </w:rPr>
        <w:t>и</w:t>
      </w:r>
      <w:r w:rsidRPr="00D21CE2">
        <w:rPr>
          <w:sz w:val="24"/>
          <w:szCs w:val="24"/>
        </w:rPr>
        <w:lastRenderedPageBreak/>
        <w:t xml:space="preserve">тель также подтверждает, что настоящий договор заключается на основании решения (в случае если такое решение требуется </w:t>
      </w:r>
      <w:proofErr w:type="gramStart"/>
      <w:r w:rsidRPr="00D21CE2">
        <w:rPr>
          <w:sz w:val="24"/>
          <w:szCs w:val="24"/>
        </w:rPr>
        <w:t>соглас</w:t>
      </w:r>
      <w:r w:rsidR="00D21CE2" w:rsidRPr="00D21CE2">
        <w:rPr>
          <w:sz w:val="24"/>
          <w:szCs w:val="24"/>
        </w:rPr>
        <w:t>но</w:t>
      </w:r>
      <w:proofErr w:type="gramEnd"/>
      <w:r w:rsidR="00D21CE2" w:rsidRPr="00D21CE2">
        <w:rPr>
          <w:sz w:val="24"/>
          <w:szCs w:val="24"/>
        </w:rPr>
        <w:t xml:space="preserve"> настоящего</w:t>
      </w:r>
      <w:r w:rsidRPr="00D21CE2">
        <w:rPr>
          <w:sz w:val="24"/>
          <w:szCs w:val="24"/>
        </w:rPr>
        <w:t xml:space="preserve"> законодательства и учредительных докуме</w:t>
      </w:r>
      <w:r w:rsidRPr="00D21CE2">
        <w:rPr>
          <w:sz w:val="24"/>
          <w:szCs w:val="24"/>
        </w:rPr>
        <w:t>н</w:t>
      </w:r>
      <w:r w:rsidRPr="00D21CE2">
        <w:rPr>
          <w:sz w:val="24"/>
          <w:szCs w:val="24"/>
        </w:rPr>
        <w:t>тов Исполнителя) компетентного органа Исполнителя, принятого в установленном законом и учредительными документами Исполнителя порядке.</w:t>
      </w:r>
    </w:p>
    <w:p w:rsidR="005F0484" w:rsidRPr="00D21CE2" w:rsidRDefault="005F0484" w:rsidP="00D21CE2">
      <w:pPr>
        <w:pStyle w:val="ae"/>
        <w:numPr>
          <w:ilvl w:val="0"/>
          <w:numId w:val="0"/>
        </w:numPr>
        <w:spacing w:line="240" w:lineRule="auto"/>
        <w:ind w:firstLine="567"/>
        <w:rPr>
          <w:sz w:val="24"/>
          <w:szCs w:val="24"/>
        </w:rPr>
      </w:pPr>
      <w:r w:rsidRPr="00D21CE2">
        <w:rPr>
          <w:sz w:val="24"/>
          <w:szCs w:val="24"/>
        </w:rPr>
        <w:t>9.11. Стороны вправе уступать права (требования) и переводить обязанности (долг)</w:t>
      </w:r>
    </w:p>
    <w:p w:rsidR="005F0484" w:rsidRPr="00D21CE2" w:rsidRDefault="005F0484" w:rsidP="00D21CE2">
      <w:pPr>
        <w:autoSpaceDE w:val="0"/>
        <w:autoSpaceDN w:val="0"/>
        <w:adjustRightInd w:val="0"/>
        <w:ind w:firstLine="567"/>
        <w:jc w:val="both"/>
      </w:pPr>
      <w:r w:rsidRPr="00D21CE2">
        <w:t>по договору третьим лицам только с письменного согласия другой стороны.</w:t>
      </w:r>
    </w:p>
    <w:p w:rsidR="0061047A" w:rsidRDefault="005F0484" w:rsidP="0061047A">
      <w:pPr>
        <w:pStyle w:val="ae"/>
        <w:numPr>
          <w:ilvl w:val="0"/>
          <w:numId w:val="0"/>
        </w:numPr>
        <w:spacing w:line="240" w:lineRule="auto"/>
        <w:ind w:firstLine="567"/>
        <w:rPr>
          <w:sz w:val="24"/>
          <w:szCs w:val="24"/>
        </w:rPr>
      </w:pPr>
      <w:r w:rsidRPr="00D21CE2">
        <w:rPr>
          <w:sz w:val="24"/>
          <w:szCs w:val="24"/>
        </w:rPr>
        <w:t>9.12. Следующие приложения являются неотъемлемой частью настоящего Договора:</w:t>
      </w:r>
    </w:p>
    <w:p w:rsidR="005F0484" w:rsidRPr="0061047A" w:rsidRDefault="0061047A" w:rsidP="00D21CE2">
      <w:pPr>
        <w:pStyle w:val="ae"/>
        <w:numPr>
          <w:ilvl w:val="0"/>
          <w:numId w:val="0"/>
        </w:numPr>
        <w:spacing w:line="240" w:lineRule="auto"/>
        <w:ind w:firstLine="567"/>
        <w:rPr>
          <w:sz w:val="24"/>
          <w:szCs w:val="24"/>
        </w:rPr>
      </w:pPr>
      <w:r w:rsidRPr="0061047A">
        <w:rPr>
          <w:sz w:val="24"/>
          <w:szCs w:val="24"/>
        </w:rPr>
        <w:t>Приложение № 1 – Техническое задание на открытый запрос предложений по выбору испо</w:t>
      </w:r>
      <w:r w:rsidRPr="0061047A">
        <w:rPr>
          <w:sz w:val="24"/>
          <w:szCs w:val="24"/>
        </w:rPr>
        <w:t>л</w:t>
      </w:r>
      <w:r w:rsidRPr="0061047A">
        <w:rPr>
          <w:sz w:val="24"/>
          <w:szCs w:val="24"/>
        </w:rPr>
        <w:t>нителя работ по аттестации рабочих мест по условиям труда</w:t>
      </w:r>
      <w:r>
        <w:rPr>
          <w:sz w:val="24"/>
          <w:szCs w:val="24"/>
        </w:rPr>
        <w:t>.</w:t>
      </w:r>
    </w:p>
    <w:p w:rsidR="005F0484" w:rsidRPr="0061047A" w:rsidRDefault="005F0484" w:rsidP="0061047A">
      <w:pPr>
        <w:pStyle w:val="ae"/>
        <w:numPr>
          <w:ilvl w:val="0"/>
          <w:numId w:val="0"/>
        </w:numPr>
        <w:spacing w:line="240" w:lineRule="auto"/>
        <w:ind w:firstLine="567"/>
        <w:rPr>
          <w:sz w:val="24"/>
          <w:szCs w:val="24"/>
        </w:rPr>
      </w:pPr>
      <w:r w:rsidRPr="0061047A">
        <w:rPr>
          <w:sz w:val="24"/>
          <w:szCs w:val="24"/>
        </w:rPr>
        <w:t>Приложени</w:t>
      </w:r>
      <w:r w:rsidR="0061047A" w:rsidRPr="0061047A">
        <w:rPr>
          <w:sz w:val="24"/>
          <w:szCs w:val="24"/>
        </w:rPr>
        <w:t xml:space="preserve">е № 2 – </w:t>
      </w:r>
      <w:r w:rsidR="002D6DC3">
        <w:rPr>
          <w:sz w:val="24"/>
          <w:szCs w:val="24"/>
        </w:rPr>
        <w:t>График оказания услуг</w:t>
      </w:r>
      <w:r w:rsidR="0061047A" w:rsidRPr="0061047A">
        <w:rPr>
          <w:sz w:val="24"/>
          <w:szCs w:val="24"/>
        </w:rPr>
        <w:t xml:space="preserve"> по аттестации рабочих мест по условиям труда на ПТЭЦ.</w:t>
      </w:r>
    </w:p>
    <w:p w:rsidR="005F0484" w:rsidRPr="00FF7827" w:rsidRDefault="005F0484" w:rsidP="005F0484">
      <w:pPr>
        <w:pStyle w:val="ae"/>
        <w:numPr>
          <w:ilvl w:val="0"/>
          <w:numId w:val="0"/>
        </w:numPr>
        <w:spacing w:line="240" w:lineRule="auto"/>
        <w:ind w:firstLine="708"/>
        <w:rPr>
          <w:sz w:val="22"/>
          <w:szCs w:val="22"/>
        </w:rPr>
      </w:pPr>
    </w:p>
    <w:p w:rsidR="005F0484" w:rsidRPr="002D6DC3" w:rsidRDefault="005F0484" w:rsidP="005F0484">
      <w:pPr>
        <w:rPr>
          <w:b/>
        </w:rPr>
      </w:pPr>
      <w:r w:rsidRPr="002D6DC3">
        <w:rPr>
          <w:b/>
        </w:rPr>
        <w:t>ЮРИДИЧЕСКИЕ  АДРЕСА  И  ПОДПИСИ  СТОРОН.</w:t>
      </w:r>
    </w:p>
    <w:p w:rsidR="002D6DC3" w:rsidRPr="005256A5" w:rsidRDefault="002D6DC3" w:rsidP="002D6DC3">
      <w:pPr>
        <w:shd w:val="clear" w:color="auto" w:fill="FFFFFF"/>
        <w:rPr>
          <w:u w:val="single"/>
        </w:rPr>
      </w:pPr>
      <w:r w:rsidRPr="005256A5">
        <w:rPr>
          <w:b/>
          <w:bCs/>
          <w:color w:val="000000"/>
          <w:u w:val="single"/>
        </w:rPr>
        <w:t>Заказчик:</w:t>
      </w:r>
    </w:p>
    <w:p w:rsidR="002D6DC3" w:rsidRPr="0058424C" w:rsidRDefault="002D6DC3" w:rsidP="002D6DC3">
      <w:pPr>
        <w:rPr>
          <w:b/>
        </w:rPr>
      </w:pPr>
      <w:r w:rsidRPr="0058424C">
        <w:rPr>
          <w:b/>
        </w:rPr>
        <w:t>ОАО  «Территориальная генерирующая компания № 1» (ОАО «ТГК-1»)</w:t>
      </w:r>
    </w:p>
    <w:p w:rsidR="002D6DC3" w:rsidRPr="00497B98" w:rsidRDefault="002D6DC3" w:rsidP="002D6DC3">
      <w:r w:rsidRPr="00497B98">
        <w:t>Юридиче</w:t>
      </w:r>
      <w:r>
        <w:t xml:space="preserve">ский адрес:198188 </w:t>
      </w:r>
      <w:r w:rsidRPr="00497B98">
        <w:t>Российская</w:t>
      </w:r>
      <w:r w:rsidRPr="00B00375">
        <w:t xml:space="preserve"> </w:t>
      </w:r>
      <w:r>
        <w:t>Федерация, г</w:t>
      </w:r>
      <w:proofErr w:type="gramStart"/>
      <w:r>
        <w:t>.С</w:t>
      </w:r>
      <w:proofErr w:type="gramEnd"/>
      <w:r>
        <w:t>анкт-Петербург, ул.</w:t>
      </w:r>
      <w:r w:rsidRPr="00497B98">
        <w:t>Броневая, д.6,</w:t>
      </w:r>
      <w:r>
        <w:t xml:space="preserve"> литера </w:t>
      </w:r>
      <w:r w:rsidRPr="00497B98">
        <w:t>Б</w:t>
      </w:r>
      <w:r>
        <w:t xml:space="preserve"> </w:t>
      </w:r>
    </w:p>
    <w:p w:rsidR="002D6DC3" w:rsidRDefault="002D6DC3" w:rsidP="002D6DC3">
      <w:r w:rsidRPr="00497B98">
        <w:t>Почтовый адрес: 197198, г. Санкт-Петербург,</w:t>
      </w:r>
      <w:r w:rsidRPr="004C512F">
        <w:t xml:space="preserve"> </w:t>
      </w:r>
      <w:r w:rsidRPr="00497B98">
        <w:t xml:space="preserve">пр. </w:t>
      </w:r>
      <w:r>
        <w:t>Добролюбова д.16, корп.2, лит</w:t>
      </w:r>
      <w:proofErr w:type="gramStart"/>
      <w:r>
        <w:t>.А</w:t>
      </w:r>
      <w:proofErr w:type="gramEnd"/>
    </w:p>
    <w:p w:rsidR="002D6DC3" w:rsidRDefault="002D6DC3" w:rsidP="002D6DC3">
      <w:r w:rsidRPr="00497B98">
        <w:t>Бизнес-центр «Арена-Холл»</w:t>
      </w:r>
      <w:r>
        <w:t xml:space="preserve">, </w:t>
      </w:r>
      <w:r w:rsidRPr="00BB7599">
        <w:t>ИНН 7841312071</w:t>
      </w:r>
      <w:r>
        <w:t xml:space="preserve">, </w:t>
      </w:r>
      <w:r w:rsidRPr="00BB7599">
        <w:t>КПП 780501001</w:t>
      </w:r>
      <w:r>
        <w:t>,</w:t>
      </w:r>
      <w:r w:rsidRPr="004C512F">
        <w:t xml:space="preserve"> </w:t>
      </w:r>
      <w:r w:rsidRPr="00BB7599">
        <w:t>БИК: 044030861 </w:t>
      </w:r>
    </w:p>
    <w:p w:rsidR="002D6DC3" w:rsidRDefault="002D6DC3" w:rsidP="002D6DC3">
      <w:r>
        <w:t>Р</w:t>
      </w:r>
      <w:r w:rsidRPr="00BB7599">
        <w:t>асчетный счет: 407</w:t>
      </w:r>
      <w:r>
        <w:t xml:space="preserve"> </w:t>
      </w:r>
      <w:r w:rsidRPr="00BB7599">
        <w:t>02</w:t>
      </w:r>
      <w:r>
        <w:t> </w:t>
      </w:r>
      <w:r w:rsidRPr="00BB7599">
        <w:t>810</w:t>
      </w:r>
      <w:r>
        <w:t> </w:t>
      </w:r>
      <w:r w:rsidRPr="00BB7599">
        <w:t>309</w:t>
      </w:r>
      <w:r>
        <w:t> </w:t>
      </w:r>
      <w:r w:rsidRPr="00BB7599">
        <w:t>000</w:t>
      </w:r>
      <w:r>
        <w:t> </w:t>
      </w:r>
      <w:r w:rsidRPr="00BB7599">
        <w:t>000</w:t>
      </w:r>
      <w:r>
        <w:t xml:space="preserve"> </w:t>
      </w:r>
      <w:r w:rsidRPr="00BB7599">
        <w:t>005</w:t>
      </w:r>
      <w:r>
        <w:t xml:space="preserve">, </w:t>
      </w:r>
      <w:r w:rsidRPr="00BB7599">
        <w:t xml:space="preserve">в ОАО «АБ  «РОССИЯ» г. Санкт </w:t>
      </w:r>
      <w:r>
        <w:t>–</w:t>
      </w:r>
      <w:r w:rsidRPr="00BB7599">
        <w:t xml:space="preserve"> Петербург</w:t>
      </w:r>
    </w:p>
    <w:p w:rsidR="002D6DC3" w:rsidRDefault="002D6DC3" w:rsidP="002D6DC3">
      <w:r>
        <w:t>Корр. с</w:t>
      </w:r>
      <w:r w:rsidRPr="00BB7599">
        <w:t>чет 301</w:t>
      </w:r>
      <w:r>
        <w:t xml:space="preserve"> </w:t>
      </w:r>
      <w:r w:rsidRPr="00BB7599">
        <w:t>01</w:t>
      </w:r>
      <w:r>
        <w:t> </w:t>
      </w:r>
      <w:r w:rsidRPr="00BB7599">
        <w:t>810</w:t>
      </w:r>
      <w:r>
        <w:t> </w:t>
      </w:r>
      <w:r w:rsidRPr="00BB7599">
        <w:t>800</w:t>
      </w:r>
      <w:r>
        <w:t> </w:t>
      </w:r>
      <w:r w:rsidRPr="00BB7599">
        <w:t>000</w:t>
      </w:r>
      <w:r>
        <w:t> </w:t>
      </w:r>
      <w:r w:rsidRPr="00BB7599">
        <w:t>000</w:t>
      </w:r>
      <w:r>
        <w:t> </w:t>
      </w:r>
      <w:r w:rsidRPr="00BB7599">
        <w:t>861</w:t>
      </w:r>
      <w:r>
        <w:t xml:space="preserve">, </w:t>
      </w:r>
      <w:r w:rsidRPr="00F31B36">
        <w:t>ОКПО</w:t>
      </w:r>
      <w:proofErr w:type="gramStart"/>
      <w:r w:rsidRPr="00F31B36">
        <w:t xml:space="preserve">                       ,</w:t>
      </w:r>
      <w:proofErr w:type="gramEnd"/>
      <w:r w:rsidRPr="00F31B36">
        <w:t xml:space="preserve"> ОКОНХ</w:t>
      </w:r>
    </w:p>
    <w:p w:rsidR="002D6DC3" w:rsidRDefault="002D6DC3" w:rsidP="002D6DC3">
      <w:r w:rsidRPr="00BB7599">
        <w:t xml:space="preserve"> </w:t>
      </w:r>
    </w:p>
    <w:p w:rsidR="002D6DC3" w:rsidRPr="005256A5" w:rsidRDefault="002D6DC3" w:rsidP="002D6DC3">
      <w:pPr>
        <w:shd w:val="clear" w:color="auto" w:fill="FFFFFF"/>
      </w:pPr>
      <w:r w:rsidRPr="005256A5">
        <w:rPr>
          <w:b/>
          <w:bCs/>
          <w:color w:val="000000"/>
        </w:rPr>
        <w:t>Филиал «Карельский»</w:t>
      </w:r>
      <w:r>
        <w:rPr>
          <w:b/>
          <w:bCs/>
          <w:color w:val="000000"/>
        </w:rPr>
        <w:t xml:space="preserve"> </w:t>
      </w:r>
      <w:r w:rsidRPr="005256A5">
        <w:rPr>
          <w:b/>
          <w:bCs/>
          <w:color w:val="000000"/>
        </w:rPr>
        <w:t>ОАО «Территориальная генерирующая</w:t>
      </w:r>
      <w:r w:rsidRPr="005256A5">
        <w:t xml:space="preserve"> </w:t>
      </w:r>
      <w:r w:rsidRPr="005256A5">
        <w:rPr>
          <w:b/>
          <w:bCs/>
          <w:color w:val="000000"/>
        </w:rPr>
        <w:t>компания № 1»</w:t>
      </w:r>
    </w:p>
    <w:p w:rsidR="002D6DC3" w:rsidRDefault="002D6DC3" w:rsidP="002D6DC3">
      <w:pPr>
        <w:shd w:val="clear" w:color="auto" w:fill="FFFFFF"/>
      </w:pPr>
      <w:r w:rsidRPr="005256A5">
        <w:rPr>
          <w:color w:val="000000"/>
        </w:rPr>
        <w:t>1850</w:t>
      </w:r>
      <w:r>
        <w:rPr>
          <w:color w:val="000000"/>
        </w:rPr>
        <w:t>35 г. Петрозаводск,  ул. Кирова</w:t>
      </w:r>
      <w:r w:rsidRPr="005256A5">
        <w:rPr>
          <w:color w:val="000000"/>
        </w:rPr>
        <w:t>, д.43</w:t>
      </w:r>
      <w:r>
        <w:t>,  тел. (8142) 71-38-59;</w:t>
      </w:r>
      <w:r w:rsidRPr="005256A5">
        <w:t xml:space="preserve">  факс (8142) 70-33-48;</w:t>
      </w:r>
    </w:p>
    <w:p w:rsidR="002D6DC3" w:rsidRPr="0058424C" w:rsidRDefault="002D6DC3" w:rsidP="002D6DC3">
      <w:pPr>
        <w:shd w:val="clear" w:color="auto" w:fill="FFFFFF"/>
      </w:pPr>
      <w:r>
        <w:t xml:space="preserve">ИНН 7841312071, </w:t>
      </w:r>
      <w:r w:rsidRPr="0058424C">
        <w:t>КПП 100102001</w:t>
      </w:r>
    </w:p>
    <w:p w:rsidR="002D6DC3" w:rsidRPr="00B419F4" w:rsidRDefault="002D6DC3" w:rsidP="002D6DC3">
      <w:proofErr w:type="gramStart"/>
      <w:r w:rsidRPr="00B419F4">
        <w:t>Р</w:t>
      </w:r>
      <w:proofErr w:type="gramEnd"/>
      <w:r w:rsidRPr="00B419F4">
        <w:t>/с 407 02 810 297 000 001 250 в филиале «Петрозаводский» ОАО «Банк ВТБ Северо-Запад»,</w:t>
      </w:r>
    </w:p>
    <w:p w:rsidR="002D6DC3" w:rsidRPr="004A2276" w:rsidRDefault="002D6DC3" w:rsidP="002D6DC3">
      <w:r w:rsidRPr="00B419F4">
        <w:t>БИК 048602765, ОКАТО 86401000000, ОГРН 1057810153400, К/с 301 01 810 000 000 000 765</w:t>
      </w:r>
      <w:r w:rsidRPr="004A2276">
        <w:tab/>
      </w:r>
    </w:p>
    <w:p w:rsidR="002D6DC3" w:rsidRDefault="002D6DC3" w:rsidP="002D6DC3">
      <w:pPr>
        <w:shd w:val="clear" w:color="auto" w:fill="FFFFFF"/>
        <w:rPr>
          <w:sz w:val="22"/>
          <w:szCs w:val="22"/>
        </w:rPr>
      </w:pPr>
    </w:p>
    <w:p w:rsidR="002D6DC3" w:rsidRDefault="002D6DC3" w:rsidP="002D6DC3">
      <w:pPr>
        <w:shd w:val="clear" w:color="auto" w:fill="FFFFFF"/>
        <w:rPr>
          <w:sz w:val="22"/>
          <w:szCs w:val="22"/>
        </w:rPr>
      </w:pPr>
    </w:p>
    <w:p w:rsidR="002D6DC3" w:rsidRPr="00F02B36" w:rsidRDefault="002D6DC3" w:rsidP="002D6DC3">
      <w:pPr>
        <w:shd w:val="clear" w:color="auto" w:fill="FFFFFF"/>
        <w:rPr>
          <w:sz w:val="22"/>
          <w:szCs w:val="22"/>
        </w:rPr>
      </w:pPr>
    </w:p>
    <w:p w:rsidR="002D6DC3" w:rsidRPr="00240B8D" w:rsidRDefault="002D6DC3" w:rsidP="002D6DC3">
      <w:pPr>
        <w:jc w:val="both"/>
        <w:rPr>
          <w:u w:val="single"/>
        </w:rPr>
      </w:pPr>
      <w:r w:rsidRPr="00240B8D">
        <w:rPr>
          <w:b/>
          <w:bCs/>
          <w:u w:val="single"/>
        </w:rPr>
        <w:t>Исполнитель:</w:t>
      </w:r>
      <w:r w:rsidRPr="00240B8D">
        <w:rPr>
          <w:u w:val="single"/>
        </w:rPr>
        <w:t xml:space="preserve"> </w:t>
      </w:r>
    </w:p>
    <w:p w:rsidR="002D6DC3" w:rsidRPr="00240B8D" w:rsidRDefault="002D6DC3" w:rsidP="002D6DC3">
      <w:pPr>
        <w:jc w:val="both"/>
      </w:pPr>
      <w:r>
        <w:t>____________________________________________________________________________________</w:t>
      </w:r>
    </w:p>
    <w:p w:rsidR="002D6DC3" w:rsidRDefault="002D6DC3" w:rsidP="002D6DC3">
      <w:r w:rsidRPr="00240B8D">
        <w:t>ИНН______________, КПП _____________, тел. ____________ тел/факс _____________</w:t>
      </w:r>
      <w:r>
        <w:t>_________</w:t>
      </w:r>
      <w:r w:rsidRPr="00240B8D">
        <w:t xml:space="preserve"> </w:t>
      </w:r>
    </w:p>
    <w:p w:rsidR="002D6DC3" w:rsidRDefault="002D6DC3" w:rsidP="002D6DC3">
      <w:r>
        <w:t>ОГРН_____________________________________________</w:t>
      </w:r>
    </w:p>
    <w:p w:rsidR="00794C49" w:rsidRPr="00240B8D" w:rsidRDefault="00794C49" w:rsidP="002D6DC3">
      <w:r>
        <w:t>Юр. Адрес___________________________________________________________________________</w:t>
      </w:r>
    </w:p>
    <w:p w:rsidR="002D6DC3" w:rsidRDefault="002D6DC3" w:rsidP="002D6DC3">
      <w:r w:rsidRPr="00240B8D">
        <w:t>р.сч.</w:t>
      </w:r>
      <w:r w:rsidR="00794C49">
        <w:t>_________________________________в</w:t>
      </w:r>
      <w:r w:rsidRPr="00240B8D">
        <w:t>_______________________________________</w:t>
      </w:r>
      <w:r w:rsidR="00794C49">
        <w:t>________</w:t>
      </w:r>
      <w:r w:rsidRPr="00240B8D">
        <w:t>кор.сч.______________________________________</w:t>
      </w:r>
      <w:r w:rsidR="00794C49">
        <w:t>______, БИК______________________________</w:t>
      </w:r>
    </w:p>
    <w:p w:rsidR="00794C49" w:rsidRPr="00240B8D" w:rsidRDefault="00794C49" w:rsidP="002D6DC3">
      <w:r>
        <w:t>ОКПО____________________________________________, ОКОНХ___________________________</w:t>
      </w:r>
    </w:p>
    <w:p w:rsidR="005F0484" w:rsidRDefault="005F0484" w:rsidP="005F0484">
      <w:pPr>
        <w:ind w:firstLine="708"/>
        <w:jc w:val="center"/>
        <w:rPr>
          <w:sz w:val="22"/>
          <w:szCs w:val="22"/>
        </w:rPr>
      </w:pPr>
    </w:p>
    <w:p w:rsidR="005F0484" w:rsidRDefault="005F0484" w:rsidP="00AF7E74">
      <w:pPr>
        <w:rPr>
          <w:b/>
          <w:bCs/>
          <w:sz w:val="28"/>
          <w:szCs w:val="28"/>
        </w:rPr>
      </w:pPr>
    </w:p>
    <w:p w:rsidR="002D6DC3" w:rsidRPr="00E60BE4" w:rsidRDefault="002D6DC3" w:rsidP="002D6DC3">
      <w:pPr>
        <w:pStyle w:val="20"/>
        <w:rPr>
          <w:rFonts w:ascii="Times New Roman" w:hAnsi="Times New Roman"/>
          <w:b/>
        </w:rPr>
      </w:pPr>
      <w:r w:rsidRPr="00E60BE4">
        <w:rPr>
          <w:rFonts w:ascii="Times New Roman" w:hAnsi="Times New Roman"/>
          <w:b/>
        </w:rPr>
        <w:t>ПОДПИСИ И ПЕЧАТИ СТОРОН</w:t>
      </w:r>
      <w:r>
        <w:rPr>
          <w:rFonts w:ascii="Times New Roman" w:hAnsi="Times New Roman"/>
          <w:b/>
        </w:rPr>
        <w:t>:</w:t>
      </w:r>
    </w:p>
    <w:p w:rsidR="002D6DC3" w:rsidRPr="00FA4EDF" w:rsidRDefault="002D6DC3" w:rsidP="002D6DC3">
      <w:pPr>
        <w:pStyle w:val="20"/>
        <w:rPr>
          <w:rFonts w:ascii="Times New Roman" w:hAnsi="Times New Roman"/>
          <w:szCs w:val="24"/>
        </w:rPr>
      </w:pPr>
      <w:r w:rsidRPr="00BE590C">
        <w:rPr>
          <w:rFonts w:ascii="Times New Roman" w:hAnsi="Times New Roman"/>
          <w:b/>
          <w:bCs/>
          <w:color w:val="000000"/>
          <w:u w:val="single"/>
        </w:rPr>
        <w:t>Заказчик</w:t>
      </w:r>
      <w:r w:rsidRPr="00FA4EDF">
        <w:rPr>
          <w:rFonts w:ascii="Times New Roman" w:hAnsi="Times New Roman"/>
          <w:b/>
          <w:bCs/>
          <w:color w:val="000000"/>
          <w:szCs w:val="24"/>
          <w:u w:val="single"/>
        </w:rPr>
        <w:t>:</w:t>
      </w:r>
      <w:r w:rsidRPr="00FA4EDF">
        <w:rPr>
          <w:rFonts w:ascii="Times New Roman" w:hAnsi="Times New Roman"/>
          <w:b/>
          <w:szCs w:val="24"/>
        </w:rPr>
        <w:t xml:space="preserve">                                                                                            </w:t>
      </w:r>
      <w:r w:rsidRPr="00FA4EDF">
        <w:rPr>
          <w:rFonts w:ascii="Times New Roman" w:hAnsi="Times New Roman"/>
          <w:b/>
          <w:bCs/>
          <w:szCs w:val="24"/>
          <w:u w:val="single"/>
        </w:rPr>
        <w:t>Исполнитель:</w:t>
      </w:r>
      <w:r w:rsidRPr="00FA4EDF">
        <w:rPr>
          <w:rFonts w:ascii="Times New Roman" w:hAnsi="Times New Roman"/>
          <w:szCs w:val="24"/>
        </w:rPr>
        <w:t xml:space="preserve"> </w:t>
      </w:r>
    </w:p>
    <w:p w:rsidR="002D6DC3" w:rsidRPr="00DA5BD2" w:rsidRDefault="002D6DC3" w:rsidP="002D6DC3">
      <w:pPr>
        <w:shd w:val="clear" w:color="auto" w:fill="FFFFFF"/>
        <w:ind w:left="5400" w:hanging="5400"/>
      </w:pPr>
      <w:r w:rsidRPr="00DA5BD2">
        <w:t xml:space="preserve">Заместитель генерального директора –                                  </w:t>
      </w:r>
    </w:p>
    <w:p w:rsidR="002D6DC3" w:rsidRPr="00DA5BD2" w:rsidRDefault="002D6DC3" w:rsidP="002D6DC3">
      <w:pPr>
        <w:shd w:val="clear" w:color="auto" w:fill="FFFFFF"/>
        <w:ind w:left="5400" w:hanging="5400"/>
      </w:pPr>
      <w:r w:rsidRPr="00DA5BD2">
        <w:t xml:space="preserve">директор филиала «Карельский»                                                                                  </w:t>
      </w:r>
    </w:p>
    <w:p w:rsidR="002D6DC3" w:rsidRPr="00DA5BD2" w:rsidRDefault="002D6DC3" w:rsidP="00F31B36">
      <w:pPr>
        <w:shd w:val="clear" w:color="auto" w:fill="FFFFFF"/>
        <w:ind w:left="5400" w:hanging="5400"/>
      </w:pPr>
      <w:r w:rsidRPr="00DA5BD2">
        <w:t>ОАО «ТГК-1</w:t>
      </w:r>
      <w:r>
        <w:t>»</w:t>
      </w:r>
    </w:p>
    <w:p w:rsidR="002D6DC3" w:rsidRPr="00DA5BD2" w:rsidRDefault="002D6DC3" w:rsidP="002D6DC3">
      <w:pPr>
        <w:shd w:val="clear" w:color="auto" w:fill="FFFFFF"/>
      </w:pPr>
      <w:r>
        <w:t xml:space="preserve">                      </w:t>
      </w:r>
      <w:r w:rsidRPr="00BE590C">
        <w:rPr>
          <w:u w:val="single"/>
        </w:rPr>
        <w:t xml:space="preserve">  </w:t>
      </w:r>
      <w:r w:rsidRPr="00DA5BD2">
        <w:t xml:space="preserve">_____________ В.В. Белов                               </w:t>
      </w:r>
    </w:p>
    <w:p w:rsidR="002D6DC3" w:rsidRPr="00DA5BD2" w:rsidRDefault="002D6DC3" w:rsidP="002D6DC3">
      <w:pPr>
        <w:shd w:val="clear" w:color="auto" w:fill="FFFFFF"/>
      </w:pPr>
      <w:r w:rsidRPr="00DA5BD2">
        <w:t>Главный бухгалтер</w:t>
      </w:r>
    </w:p>
    <w:p w:rsidR="002D6DC3" w:rsidRDefault="002D6DC3" w:rsidP="002D6DC3">
      <w:pPr>
        <w:shd w:val="clear" w:color="auto" w:fill="FFFFFF"/>
      </w:pPr>
      <w:r w:rsidRPr="00DA5BD2">
        <w:t xml:space="preserve"> филиала «Карельский» ОАО «ТГК-1»</w:t>
      </w:r>
    </w:p>
    <w:p w:rsidR="002D6DC3" w:rsidRPr="00DA5BD2" w:rsidRDefault="002D6DC3" w:rsidP="002D6DC3">
      <w:pPr>
        <w:shd w:val="clear" w:color="auto" w:fill="FFFFFF"/>
      </w:pPr>
    </w:p>
    <w:p w:rsidR="002D6DC3" w:rsidRDefault="002D6DC3" w:rsidP="002D6DC3">
      <w:pPr>
        <w:shd w:val="clear" w:color="auto" w:fill="FFFFFF"/>
      </w:pPr>
      <w:r>
        <w:t xml:space="preserve">                      </w:t>
      </w:r>
      <w:r w:rsidRPr="00DD4632">
        <w:t xml:space="preserve">_____________ Е.В. </w:t>
      </w:r>
      <w:proofErr w:type="spellStart"/>
      <w:r w:rsidRPr="00DD4632">
        <w:t>Герлиц</w:t>
      </w:r>
      <w:proofErr w:type="spellEnd"/>
    </w:p>
    <w:p w:rsidR="002D6DC3" w:rsidRDefault="002D6DC3" w:rsidP="002D6DC3">
      <w:pPr>
        <w:shd w:val="clear" w:color="auto" w:fill="FFFFFF"/>
        <w:rPr>
          <w:b/>
          <w:bCs/>
          <w:color w:val="000000"/>
          <w:u w:val="single"/>
        </w:rPr>
      </w:pPr>
    </w:p>
    <w:p w:rsidR="002D6DC3" w:rsidRPr="0058424C" w:rsidRDefault="002D6DC3" w:rsidP="002D6DC3">
      <w:r w:rsidRPr="0058424C">
        <w:t>Согласовано:</w:t>
      </w:r>
    </w:p>
    <w:p w:rsidR="002D6DC3" w:rsidRDefault="002D6DC3" w:rsidP="002D6DC3">
      <w:r>
        <w:t>Директор Петрозаводской ТЭЦ</w:t>
      </w:r>
    </w:p>
    <w:p w:rsidR="002D6DC3" w:rsidRPr="0058424C" w:rsidRDefault="002D6DC3" w:rsidP="002D6DC3">
      <w:r w:rsidRPr="0058424C">
        <w:t xml:space="preserve"> </w:t>
      </w:r>
    </w:p>
    <w:p w:rsidR="005F0484" w:rsidRPr="00E65C2E" w:rsidRDefault="002D6DC3" w:rsidP="00E65C2E">
      <w:pPr>
        <w:shd w:val="clear" w:color="auto" w:fill="FFFFFF"/>
      </w:pPr>
      <w:r w:rsidRPr="0058424C">
        <w:t xml:space="preserve">              </w:t>
      </w:r>
      <w:r>
        <w:t xml:space="preserve">        </w:t>
      </w:r>
      <w:r w:rsidR="00F31B36">
        <w:t xml:space="preserve">_____________А.Г. Вдовиченко    </w:t>
      </w:r>
      <w:r w:rsidR="00E65C2E">
        <w:t xml:space="preserve">                         </w:t>
      </w:r>
    </w:p>
    <w:sectPr w:rsidR="005F0484" w:rsidRPr="00E65C2E" w:rsidSect="00A73536">
      <w:pgSz w:w="11906" w:h="16838" w:code="9"/>
      <w:pgMar w:top="567" w:right="567" w:bottom="567" w:left="1134" w:header="39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7F01" w:rsidRDefault="00407F01">
      <w:r>
        <w:separator/>
      </w:r>
    </w:p>
  </w:endnote>
  <w:endnote w:type="continuationSeparator" w:id="0">
    <w:p w:rsidR="00407F01" w:rsidRDefault="00407F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7F01" w:rsidRDefault="00407F01">
      <w:r>
        <w:separator/>
      </w:r>
    </w:p>
  </w:footnote>
  <w:footnote w:type="continuationSeparator" w:id="0">
    <w:p w:rsidR="00407F01" w:rsidRDefault="00407F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C3C3D"/>
    <w:multiLevelType w:val="hybridMultilevel"/>
    <w:tmpl w:val="F1C2547E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6856A3"/>
    <w:multiLevelType w:val="multilevel"/>
    <w:tmpl w:val="9DD2EE68"/>
    <w:lvl w:ilvl="0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4260"/>
        </w:tabs>
        <w:ind w:left="426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2">
    <w:nsid w:val="02790435"/>
    <w:multiLevelType w:val="multilevel"/>
    <w:tmpl w:val="8408C2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99"/>
        </w:tabs>
        <w:ind w:left="1099" w:hanging="39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78"/>
        </w:tabs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127"/>
        </w:tabs>
        <w:ind w:left="212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2836"/>
        </w:tabs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3185"/>
        </w:tabs>
        <w:ind w:left="318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534"/>
        </w:tabs>
        <w:ind w:left="3534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43"/>
        </w:tabs>
        <w:ind w:left="4243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592"/>
        </w:tabs>
        <w:ind w:left="4592" w:hanging="1440"/>
      </w:pPr>
      <w:rPr>
        <w:rFonts w:hint="default"/>
        <w:b w:val="0"/>
      </w:rPr>
    </w:lvl>
  </w:abstractNum>
  <w:abstractNum w:abstractNumId="3">
    <w:nsid w:val="0F752E14"/>
    <w:multiLevelType w:val="multilevel"/>
    <w:tmpl w:val="F404C39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bullet"/>
      <w:lvlText w:val=""/>
      <w:lvlJc w:val="left"/>
      <w:pPr>
        <w:tabs>
          <w:tab w:val="num" w:pos="1494"/>
        </w:tabs>
        <w:ind w:left="1494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4">
    <w:nsid w:val="10F131F7"/>
    <w:multiLevelType w:val="multilevel"/>
    <w:tmpl w:val="73F4F7BA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4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462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6403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7472" w:hanging="1800"/>
      </w:pPr>
      <w:rPr>
        <w:rFonts w:hint="default"/>
        <w:b w:val="0"/>
      </w:rPr>
    </w:lvl>
  </w:abstractNum>
  <w:abstractNum w:abstractNumId="5">
    <w:nsid w:val="121E4A85"/>
    <w:multiLevelType w:val="multilevel"/>
    <w:tmpl w:val="1A64C04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b w:val="0"/>
      </w:rPr>
    </w:lvl>
  </w:abstractNum>
  <w:abstractNum w:abstractNumId="6">
    <w:nsid w:val="19725E82"/>
    <w:multiLevelType w:val="hybridMultilevel"/>
    <w:tmpl w:val="52726996"/>
    <w:lvl w:ilvl="0" w:tplc="EA52EE2C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19CA1BB2"/>
    <w:multiLevelType w:val="multilevel"/>
    <w:tmpl w:val="6B9CAC3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65535"/>
      <w:numFmt w:val="bullet"/>
      <w:lvlText w:val="–"/>
      <w:lvlJc w:val="left"/>
      <w:pPr>
        <w:tabs>
          <w:tab w:val="num" w:pos="1494"/>
        </w:tabs>
        <w:ind w:left="1494" w:hanging="36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8">
    <w:nsid w:val="1AA55D46"/>
    <w:multiLevelType w:val="hybridMultilevel"/>
    <w:tmpl w:val="2E144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DC53417"/>
    <w:multiLevelType w:val="hybridMultilevel"/>
    <w:tmpl w:val="D0B2C1A4"/>
    <w:lvl w:ilvl="0" w:tplc="B58AE91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85215F5"/>
    <w:multiLevelType w:val="multilevel"/>
    <w:tmpl w:val="9DD2EE68"/>
    <w:lvl w:ilvl="0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4260"/>
        </w:tabs>
        <w:ind w:left="426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11">
    <w:nsid w:val="2AD67BF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2AD96FBD"/>
    <w:multiLevelType w:val="hybridMultilevel"/>
    <w:tmpl w:val="639A6B2C"/>
    <w:lvl w:ilvl="0" w:tplc="DAB613A4">
      <w:start w:val="65535"/>
      <w:numFmt w:val="bullet"/>
      <w:lvlText w:val="–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>
    <w:nsid w:val="2CB9625D"/>
    <w:multiLevelType w:val="multilevel"/>
    <w:tmpl w:val="8BDE50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B130E52"/>
    <w:multiLevelType w:val="multilevel"/>
    <w:tmpl w:val="0E88C94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15">
    <w:nsid w:val="44733770"/>
    <w:multiLevelType w:val="hybridMultilevel"/>
    <w:tmpl w:val="F6C43F18"/>
    <w:lvl w:ilvl="0" w:tplc="04190001">
      <w:start w:val="1"/>
      <w:numFmt w:val="bullet"/>
      <w:lvlText w:val=""/>
      <w:lvlJc w:val="left"/>
      <w:pPr>
        <w:tabs>
          <w:tab w:val="num" w:pos="1329"/>
        </w:tabs>
        <w:ind w:left="13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9"/>
        </w:tabs>
        <w:ind w:left="20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9"/>
        </w:tabs>
        <w:ind w:left="27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9"/>
        </w:tabs>
        <w:ind w:left="34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9"/>
        </w:tabs>
        <w:ind w:left="42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9"/>
        </w:tabs>
        <w:ind w:left="49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9"/>
        </w:tabs>
        <w:ind w:left="56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9"/>
        </w:tabs>
        <w:ind w:left="63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9"/>
        </w:tabs>
        <w:ind w:left="7089" w:hanging="360"/>
      </w:pPr>
      <w:rPr>
        <w:rFonts w:ascii="Wingdings" w:hAnsi="Wingdings" w:hint="default"/>
      </w:rPr>
    </w:lvl>
  </w:abstractNum>
  <w:abstractNum w:abstractNumId="16">
    <w:nsid w:val="48367A01"/>
    <w:multiLevelType w:val="hybridMultilevel"/>
    <w:tmpl w:val="0F9AF43E"/>
    <w:lvl w:ilvl="0" w:tplc="473EA98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49923932"/>
    <w:multiLevelType w:val="hybridMultilevel"/>
    <w:tmpl w:val="14820C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21F3D86"/>
    <w:multiLevelType w:val="hybridMultilevel"/>
    <w:tmpl w:val="97367C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443A1B"/>
    <w:multiLevelType w:val="hybridMultilevel"/>
    <w:tmpl w:val="C0EA47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171CA7"/>
    <w:multiLevelType w:val="hybridMultilevel"/>
    <w:tmpl w:val="F72AC1E6"/>
    <w:lvl w:ilvl="0" w:tplc="04190001">
      <w:start w:val="1"/>
      <w:numFmt w:val="bullet"/>
      <w:lvlText w:val=""/>
      <w:lvlJc w:val="left"/>
      <w:pPr>
        <w:tabs>
          <w:tab w:val="num" w:pos="1404"/>
        </w:tabs>
        <w:ind w:left="14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4"/>
        </w:tabs>
        <w:ind w:left="21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4"/>
        </w:tabs>
        <w:ind w:left="28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4"/>
        </w:tabs>
        <w:ind w:left="35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4"/>
        </w:tabs>
        <w:ind w:left="42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4"/>
        </w:tabs>
        <w:ind w:left="50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4"/>
        </w:tabs>
        <w:ind w:left="57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4"/>
        </w:tabs>
        <w:ind w:left="64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4"/>
        </w:tabs>
        <w:ind w:left="7164" w:hanging="360"/>
      </w:pPr>
      <w:rPr>
        <w:rFonts w:ascii="Wingdings" w:hAnsi="Wingdings" w:hint="default"/>
      </w:rPr>
    </w:lvl>
  </w:abstractNum>
  <w:abstractNum w:abstractNumId="21">
    <w:nsid w:val="593C1947"/>
    <w:multiLevelType w:val="hybridMultilevel"/>
    <w:tmpl w:val="D1C89C40"/>
    <w:lvl w:ilvl="0" w:tplc="04190001">
      <w:start w:val="1"/>
      <w:numFmt w:val="bullet"/>
      <w:lvlText w:val=""/>
      <w:lvlJc w:val="left"/>
      <w:pPr>
        <w:tabs>
          <w:tab w:val="num" w:pos="1460"/>
        </w:tabs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80"/>
        </w:tabs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00"/>
        </w:tabs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20"/>
        </w:tabs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40"/>
        </w:tabs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60"/>
        </w:tabs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80"/>
        </w:tabs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00"/>
        </w:tabs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20"/>
        </w:tabs>
        <w:ind w:left="7220" w:hanging="360"/>
      </w:pPr>
      <w:rPr>
        <w:rFonts w:ascii="Wingdings" w:hAnsi="Wingdings" w:hint="default"/>
      </w:rPr>
    </w:lvl>
  </w:abstractNum>
  <w:abstractNum w:abstractNumId="22">
    <w:nsid w:val="5F016A01"/>
    <w:multiLevelType w:val="hybridMultilevel"/>
    <w:tmpl w:val="DF7AE4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B252A4"/>
    <w:multiLevelType w:val="hybridMultilevel"/>
    <w:tmpl w:val="4E24120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ADA7152"/>
    <w:multiLevelType w:val="hybridMultilevel"/>
    <w:tmpl w:val="5A8ACDC2"/>
    <w:lvl w:ilvl="0" w:tplc="0419000F">
      <w:start w:val="1"/>
      <w:numFmt w:val="decimal"/>
      <w:lvlText w:val="%1."/>
      <w:lvlJc w:val="left"/>
      <w:pPr>
        <w:tabs>
          <w:tab w:val="num" w:pos="1460"/>
        </w:tabs>
        <w:ind w:left="14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80"/>
        </w:tabs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00"/>
        </w:tabs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20"/>
        </w:tabs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40"/>
        </w:tabs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60"/>
        </w:tabs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80"/>
        </w:tabs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00"/>
        </w:tabs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20"/>
        </w:tabs>
        <w:ind w:left="7220" w:hanging="360"/>
      </w:pPr>
      <w:rPr>
        <w:rFonts w:ascii="Wingdings" w:hAnsi="Wingdings" w:hint="default"/>
      </w:rPr>
    </w:lvl>
  </w:abstractNum>
  <w:abstractNum w:abstractNumId="25">
    <w:nsid w:val="70507672"/>
    <w:multiLevelType w:val="multilevel"/>
    <w:tmpl w:val="0F243B0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65535"/>
      <w:numFmt w:val="bullet"/>
      <w:lvlText w:val="–"/>
      <w:lvlJc w:val="left"/>
      <w:pPr>
        <w:tabs>
          <w:tab w:val="num" w:pos="1494"/>
        </w:tabs>
        <w:ind w:left="1494" w:hanging="36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>
    <w:nsid w:val="712F627C"/>
    <w:multiLevelType w:val="hybridMultilevel"/>
    <w:tmpl w:val="433E18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7A776B"/>
    <w:multiLevelType w:val="hybridMultilevel"/>
    <w:tmpl w:val="BA2E2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3D15EA2"/>
    <w:multiLevelType w:val="multilevel"/>
    <w:tmpl w:val="65CE0DA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bullet"/>
      <w:lvlText w:val=""/>
      <w:lvlJc w:val="left"/>
      <w:pPr>
        <w:tabs>
          <w:tab w:val="num" w:pos="1494"/>
        </w:tabs>
        <w:ind w:left="1494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9">
    <w:nsid w:val="752F56B6"/>
    <w:multiLevelType w:val="multilevel"/>
    <w:tmpl w:val="A392921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bullet"/>
      <w:lvlText w:val=""/>
      <w:lvlJc w:val="left"/>
      <w:pPr>
        <w:tabs>
          <w:tab w:val="num" w:pos="1494"/>
        </w:tabs>
        <w:ind w:left="1494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0">
    <w:nsid w:val="75691488"/>
    <w:multiLevelType w:val="hybridMultilevel"/>
    <w:tmpl w:val="19320260"/>
    <w:lvl w:ilvl="0" w:tplc="EA52EE2C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1">
    <w:nsid w:val="7E0E2650"/>
    <w:multiLevelType w:val="hybridMultilevel"/>
    <w:tmpl w:val="203E42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1"/>
  </w:num>
  <w:num w:numId="3">
    <w:abstractNumId w:val="24"/>
  </w:num>
  <w:num w:numId="4">
    <w:abstractNumId w:val="8"/>
  </w:num>
  <w:num w:numId="5">
    <w:abstractNumId w:val="20"/>
  </w:num>
  <w:num w:numId="6">
    <w:abstractNumId w:val="14"/>
  </w:num>
  <w:num w:numId="7">
    <w:abstractNumId w:val="4"/>
  </w:num>
  <w:num w:numId="8">
    <w:abstractNumId w:val="17"/>
  </w:num>
  <w:num w:numId="9">
    <w:abstractNumId w:val="23"/>
  </w:num>
  <w:num w:numId="10">
    <w:abstractNumId w:val="7"/>
  </w:num>
  <w:num w:numId="11">
    <w:abstractNumId w:val="25"/>
  </w:num>
  <w:num w:numId="12">
    <w:abstractNumId w:val="3"/>
  </w:num>
  <w:num w:numId="13">
    <w:abstractNumId w:val="28"/>
  </w:num>
  <w:num w:numId="14">
    <w:abstractNumId w:val="29"/>
  </w:num>
  <w:num w:numId="15">
    <w:abstractNumId w:val="10"/>
  </w:num>
  <w:num w:numId="16">
    <w:abstractNumId w:val="11"/>
  </w:num>
  <w:num w:numId="17">
    <w:abstractNumId w:val="2"/>
  </w:num>
  <w:num w:numId="18">
    <w:abstractNumId w:val="30"/>
  </w:num>
  <w:num w:numId="19">
    <w:abstractNumId w:val="6"/>
  </w:num>
  <w:num w:numId="20">
    <w:abstractNumId w:val="1"/>
  </w:num>
  <w:num w:numId="21">
    <w:abstractNumId w:val="0"/>
  </w:num>
  <w:num w:numId="22">
    <w:abstractNumId w:val="19"/>
  </w:num>
  <w:num w:numId="23">
    <w:abstractNumId w:val="31"/>
  </w:num>
  <w:num w:numId="24">
    <w:abstractNumId w:val="9"/>
  </w:num>
  <w:num w:numId="25">
    <w:abstractNumId w:val="5"/>
  </w:num>
  <w:num w:numId="26">
    <w:abstractNumId w:val="12"/>
  </w:num>
  <w:num w:numId="27">
    <w:abstractNumId w:val="22"/>
  </w:num>
  <w:num w:numId="28">
    <w:abstractNumId w:val="13"/>
  </w:num>
  <w:num w:numId="29">
    <w:abstractNumId w:val="27"/>
  </w:num>
  <w:num w:numId="30">
    <w:abstractNumId w:val="16"/>
  </w:num>
  <w:num w:numId="31">
    <w:abstractNumId w:val="18"/>
  </w:num>
  <w:num w:numId="3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57"/>
  <w:drawingGridVerticalSpacing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4D8E"/>
    <w:rsid w:val="000167AD"/>
    <w:rsid w:val="00020063"/>
    <w:rsid w:val="00035DFE"/>
    <w:rsid w:val="00041817"/>
    <w:rsid w:val="00042C3E"/>
    <w:rsid w:val="00043531"/>
    <w:rsid w:val="00046CA1"/>
    <w:rsid w:val="0004780E"/>
    <w:rsid w:val="00052678"/>
    <w:rsid w:val="00073015"/>
    <w:rsid w:val="0007640B"/>
    <w:rsid w:val="000778FA"/>
    <w:rsid w:val="0008555E"/>
    <w:rsid w:val="000A3159"/>
    <w:rsid w:val="000A4B42"/>
    <w:rsid w:val="000B33DA"/>
    <w:rsid w:val="000B4B55"/>
    <w:rsid w:val="000C14CA"/>
    <w:rsid w:val="000C4B1D"/>
    <w:rsid w:val="000C7137"/>
    <w:rsid w:val="000D0406"/>
    <w:rsid w:val="000D1346"/>
    <w:rsid w:val="000D62A2"/>
    <w:rsid w:val="000D7E3B"/>
    <w:rsid w:val="000D7FC8"/>
    <w:rsid w:val="000E11D4"/>
    <w:rsid w:val="000F03AA"/>
    <w:rsid w:val="000F1766"/>
    <w:rsid w:val="000F253F"/>
    <w:rsid w:val="000F53A6"/>
    <w:rsid w:val="00100798"/>
    <w:rsid w:val="00103337"/>
    <w:rsid w:val="00110959"/>
    <w:rsid w:val="00113F9B"/>
    <w:rsid w:val="00116B06"/>
    <w:rsid w:val="001239EF"/>
    <w:rsid w:val="00125C47"/>
    <w:rsid w:val="001263D2"/>
    <w:rsid w:val="00141AF4"/>
    <w:rsid w:val="00160CD6"/>
    <w:rsid w:val="00165E01"/>
    <w:rsid w:val="00174A1F"/>
    <w:rsid w:val="001804FE"/>
    <w:rsid w:val="001809F4"/>
    <w:rsid w:val="001813D9"/>
    <w:rsid w:val="00185D2B"/>
    <w:rsid w:val="001878DB"/>
    <w:rsid w:val="00190FD9"/>
    <w:rsid w:val="001941C1"/>
    <w:rsid w:val="001947D0"/>
    <w:rsid w:val="0019551C"/>
    <w:rsid w:val="00195B1F"/>
    <w:rsid w:val="001A7943"/>
    <w:rsid w:val="001B6B08"/>
    <w:rsid w:val="001C477D"/>
    <w:rsid w:val="001C4E9B"/>
    <w:rsid w:val="001D0DC6"/>
    <w:rsid w:val="001D2FCF"/>
    <w:rsid w:val="001D31A0"/>
    <w:rsid w:val="001E3CFB"/>
    <w:rsid w:val="001E406E"/>
    <w:rsid w:val="001E6D63"/>
    <w:rsid w:val="001E73AE"/>
    <w:rsid w:val="00201B24"/>
    <w:rsid w:val="0021384E"/>
    <w:rsid w:val="00215E44"/>
    <w:rsid w:val="00221762"/>
    <w:rsid w:val="00223AE9"/>
    <w:rsid w:val="00226AE4"/>
    <w:rsid w:val="00231065"/>
    <w:rsid w:val="0023347F"/>
    <w:rsid w:val="002345A4"/>
    <w:rsid w:val="00237A96"/>
    <w:rsid w:val="00240B8D"/>
    <w:rsid w:val="002435F9"/>
    <w:rsid w:val="00244A59"/>
    <w:rsid w:val="0024534B"/>
    <w:rsid w:val="002466EA"/>
    <w:rsid w:val="0025066C"/>
    <w:rsid w:val="00256953"/>
    <w:rsid w:val="00262221"/>
    <w:rsid w:val="00262D3A"/>
    <w:rsid w:val="00265E2D"/>
    <w:rsid w:val="00283E94"/>
    <w:rsid w:val="00286729"/>
    <w:rsid w:val="00286BB8"/>
    <w:rsid w:val="0029779D"/>
    <w:rsid w:val="002A38C3"/>
    <w:rsid w:val="002A4733"/>
    <w:rsid w:val="002B1FB8"/>
    <w:rsid w:val="002C23C5"/>
    <w:rsid w:val="002C3DDD"/>
    <w:rsid w:val="002C7DCD"/>
    <w:rsid w:val="002D2611"/>
    <w:rsid w:val="002D6DC3"/>
    <w:rsid w:val="002E574F"/>
    <w:rsid w:val="002F0D11"/>
    <w:rsid w:val="002F24C5"/>
    <w:rsid w:val="002F51E6"/>
    <w:rsid w:val="00300584"/>
    <w:rsid w:val="0031121A"/>
    <w:rsid w:val="00313A83"/>
    <w:rsid w:val="0031737B"/>
    <w:rsid w:val="00317ECB"/>
    <w:rsid w:val="00324291"/>
    <w:rsid w:val="00335FBC"/>
    <w:rsid w:val="00337725"/>
    <w:rsid w:val="00344599"/>
    <w:rsid w:val="00344974"/>
    <w:rsid w:val="0036409B"/>
    <w:rsid w:val="003900CD"/>
    <w:rsid w:val="0039184B"/>
    <w:rsid w:val="0039421C"/>
    <w:rsid w:val="00394883"/>
    <w:rsid w:val="00395AD3"/>
    <w:rsid w:val="003A03FB"/>
    <w:rsid w:val="003A10CA"/>
    <w:rsid w:val="003A1C25"/>
    <w:rsid w:val="003A65B2"/>
    <w:rsid w:val="003B3D71"/>
    <w:rsid w:val="003C255D"/>
    <w:rsid w:val="003D035D"/>
    <w:rsid w:val="003D46E3"/>
    <w:rsid w:val="003E694C"/>
    <w:rsid w:val="003F3F74"/>
    <w:rsid w:val="003F649B"/>
    <w:rsid w:val="00401777"/>
    <w:rsid w:val="00402974"/>
    <w:rsid w:val="00407F01"/>
    <w:rsid w:val="00412BB1"/>
    <w:rsid w:val="00422D26"/>
    <w:rsid w:val="00430002"/>
    <w:rsid w:val="00432DCD"/>
    <w:rsid w:val="00452D34"/>
    <w:rsid w:val="004565C2"/>
    <w:rsid w:val="00466771"/>
    <w:rsid w:val="0046768A"/>
    <w:rsid w:val="0047718D"/>
    <w:rsid w:val="00477996"/>
    <w:rsid w:val="00477C1B"/>
    <w:rsid w:val="00477F4B"/>
    <w:rsid w:val="004824D4"/>
    <w:rsid w:val="00483A1C"/>
    <w:rsid w:val="00483A2B"/>
    <w:rsid w:val="0049061D"/>
    <w:rsid w:val="0049072F"/>
    <w:rsid w:val="004916A4"/>
    <w:rsid w:val="0049524F"/>
    <w:rsid w:val="004A19D0"/>
    <w:rsid w:val="004A2276"/>
    <w:rsid w:val="004A3CFB"/>
    <w:rsid w:val="004B044C"/>
    <w:rsid w:val="004B48A9"/>
    <w:rsid w:val="004B5590"/>
    <w:rsid w:val="004C3CD8"/>
    <w:rsid w:val="004C4839"/>
    <w:rsid w:val="004C512F"/>
    <w:rsid w:val="004D08EC"/>
    <w:rsid w:val="004D1204"/>
    <w:rsid w:val="004E07DD"/>
    <w:rsid w:val="004E2384"/>
    <w:rsid w:val="004E710B"/>
    <w:rsid w:val="004F6BF9"/>
    <w:rsid w:val="005054F1"/>
    <w:rsid w:val="00507130"/>
    <w:rsid w:val="005256A5"/>
    <w:rsid w:val="00531FA8"/>
    <w:rsid w:val="00553431"/>
    <w:rsid w:val="0055374A"/>
    <w:rsid w:val="00561B0C"/>
    <w:rsid w:val="00563CBF"/>
    <w:rsid w:val="00564CBC"/>
    <w:rsid w:val="005706C4"/>
    <w:rsid w:val="0058424C"/>
    <w:rsid w:val="00590632"/>
    <w:rsid w:val="00596053"/>
    <w:rsid w:val="00596A44"/>
    <w:rsid w:val="005A1D59"/>
    <w:rsid w:val="005A2114"/>
    <w:rsid w:val="005A236C"/>
    <w:rsid w:val="005A5609"/>
    <w:rsid w:val="005A6D64"/>
    <w:rsid w:val="005B3C33"/>
    <w:rsid w:val="005B455C"/>
    <w:rsid w:val="005C58FF"/>
    <w:rsid w:val="005D0D0D"/>
    <w:rsid w:val="005D2916"/>
    <w:rsid w:val="005E668C"/>
    <w:rsid w:val="005E67C8"/>
    <w:rsid w:val="005F0484"/>
    <w:rsid w:val="005F12A5"/>
    <w:rsid w:val="005F2892"/>
    <w:rsid w:val="005F4F89"/>
    <w:rsid w:val="005F70B2"/>
    <w:rsid w:val="00601A31"/>
    <w:rsid w:val="0061029D"/>
    <w:rsid w:val="0061047A"/>
    <w:rsid w:val="0061267F"/>
    <w:rsid w:val="00627E48"/>
    <w:rsid w:val="00633C57"/>
    <w:rsid w:val="00634C78"/>
    <w:rsid w:val="0063769C"/>
    <w:rsid w:val="006418CD"/>
    <w:rsid w:val="00642883"/>
    <w:rsid w:val="00646011"/>
    <w:rsid w:val="00646B36"/>
    <w:rsid w:val="006546C2"/>
    <w:rsid w:val="00654A5E"/>
    <w:rsid w:val="00660A5B"/>
    <w:rsid w:val="00667C01"/>
    <w:rsid w:val="00676163"/>
    <w:rsid w:val="006761F3"/>
    <w:rsid w:val="0067658E"/>
    <w:rsid w:val="0068065C"/>
    <w:rsid w:val="00694124"/>
    <w:rsid w:val="006962CA"/>
    <w:rsid w:val="00696B82"/>
    <w:rsid w:val="00696CC7"/>
    <w:rsid w:val="006A33B6"/>
    <w:rsid w:val="006B76A6"/>
    <w:rsid w:val="006C2733"/>
    <w:rsid w:val="006C30A2"/>
    <w:rsid w:val="006C3CD2"/>
    <w:rsid w:val="006C4DC8"/>
    <w:rsid w:val="006C632F"/>
    <w:rsid w:val="006D211B"/>
    <w:rsid w:val="006D2188"/>
    <w:rsid w:val="006D713D"/>
    <w:rsid w:val="006E0331"/>
    <w:rsid w:val="006E5E11"/>
    <w:rsid w:val="006E656F"/>
    <w:rsid w:val="006E72DF"/>
    <w:rsid w:val="006F476E"/>
    <w:rsid w:val="00700809"/>
    <w:rsid w:val="00704A04"/>
    <w:rsid w:val="00704F93"/>
    <w:rsid w:val="0070619B"/>
    <w:rsid w:val="0070689E"/>
    <w:rsid w:val="00715A9C"/>
    <w:rsid w:val="00716DA3"/>
    <w:rsid w:val="00717E1E"/>
    <w:rsid w:val="00727099"/>
    <w:rsid w:val="007277BB"/>
    <w:rsid w:val="0074412A"/>
    <w:rsid w:val="00744B4C"/>
    <w:rsid w:val="00752F1D"/>
    <w:rsid w:val="00753254"/>
    <w:rsid w:val="00757188"/>
    <w:rsid w:val="0075753A"/>
    <w:rsid w:val="00760A09"/>
    <w:rsid w:val="007631E6"/>
    <w:rsid w:val="007774F8"/>
    <w:rsid w:val="00784B5D"/>
    <w:rsid w:val="00794C49"/>
    <w:rsid w:val="00796433"/>
    <w:rsid w:val="007A0156"/>
    <w:rsid w:val="007B351B"/>
    <w:rsid w:val="007B74F7"/>
    <w:rsid w:val="007C1C5E"/>
    <w:rsid w:val="007C3AAD"/>
    <w:rsid w:val="007C57F1"/>
    <w:rsid w:val="007D765A"/>
    <w:rsid w:val="007F1EFC"/>
    <w:rsid w:val="007F2EBF"/>
    <w:rsid w:val="007F53A3"/>
    <w:rsid w:val="00800124"/>
    <w:rsid w:val="00801C6A"/>
    <w:rsid w:val="008026C2"/>
    <w:rsid w:val="00810EB9"/>
    <w:rsid w:val="00815F23"/>
    <w:rsid w:val="00817A25"/>
    <w:rsid w:val="00832ED9"/>
    <w:rsid w:val="00841816"/>
    <w:rsid w:val="00844285"/>
    <w:rsid w:val="0085163B"/>
    <w:rsid w:val="00853410"/>
    <w:rsid w:val="008537A0"/>
    <w:rsid w:val="00853D23"/>
    <w:rsid w:val="00857E02"/>
    <w:rsid w:val="00866102"/>
    <w:rsid w:val="00866657"/>
    <w:rsid w:val="0087345B"/>
    <w:rsid w:val="0088469F"/>
    <w:rsid w:val="00884D27"/>
    <w:rsid w:val="008907DC"/>
    <w:rsid w:val="008932CA"/>
    <w:rsid w:val="0089540D"/>
    <w:rsid w:val="00895C72"/>
    <w:rsid w:val="00896D88"/>
    <w:rsid w:val="008A0306"/>
    <w:rsid w:val="008A6928"/>
    <w:rsid w:val="008B0878"/>
    <w:rsid w:val="008B1742"/>
    <w:rsid w:val="008B60DB"/>
    <w:rsid w:val="008C0283"/>
    <w:rsid w:val="008C1C0C"/>
    <w:rsid w:val="008C539F"/>
    <w:rsid w:val="008D0C9C"/>
    <w:rsid w:val="008D185E"/>
    <w:rsid w:val="008D5812"/>
    <w:rsid w:val="008D648C"/>
    <w:rsid w:val="008E2A64"/>
    <w:rsid w:val="008E5505"/>
    <w:rsid w:val="008E5F0F"/>
    <w:rsid w:val="008E5FD9"/>
    <w:rsid w:val="008F2916"/>
    <w:rsid w:val="008F488C"/>
    <w:rsid w:val="008F7600"/>
    <w:rsid w:val="008F76F5"/>
    <w:rsid w:val="0090116D"/>
    <w:rsid w:val="00902261"/>
    <w:rsid w:val="00905CFD"/>
    <w:rsid w:val="00914729"/>
    <w:rsid w:val="00915371"/>
    <w:rsid w:val="0091587E"/>
    <w:rsid w:val="00922349"/>
    <w:rsid w:val="00923E41"/>
    <w:rsid w:val="009257E3"/>
    <w:rsid w:val="00934D5E"/>
    <w:rsid w:val="00934DD4"/>
    <w:rsid w:val="00935973"/>
    <w:rsid w:val="00940458"/>
    <w:rsid w:val="00942478"/>
    <w:rsid w:val="00944329"/>
    <w:rsid w:val="00944965"/>
    <w:rsid w:val="00951438"/>
    <w:rsid w:val="009527C2"/>
    <w:rsid w:val="00957975"/>
    <w:rsid w:val="00975D04"/>
    <w:rsid w:val="00980D6A"/>
    <w:rsid w:val="009A1448"/>
    <w:rsid w:val="009A186E"/>
    <w:rsid w:val="009A1BB3"/>
    <w:rsid w:val="009A2FA3"/>
    <w:rsid w:val="009A547D"/>
    <w:rsid w:val="009B0A6A"/>
    <w:rsid w:val="009B0D34"/>
    <w:rsid w:val="009B3D94"/>
    <w:rsid w:val="009C3B1B"/>
    <w:rsid w:val="009C4DE9"/>
    <w:rsid w:val="009D6963"/>
    <w:rsid w:val="009D790D"/>
    <w:rsid w:val="009E1D54"/>
    <w:rsid w:val="009E3E97"/>
    <w:rsid w:val="009F6476"/>
    <w:rsid w:val="00A0538B"/>
    <w:rsid w:val="00A1194C"/>
    <w:rsid w:val="00A128FC"/>
    <w:rsid w:val="00A12B4D"/>
    <w:rsid w:val="00A1390D"/>
    <w:rsid w:val="00A17022"/>
    <w:rsid w:val="00A20E61"/>
    <w:rsid w:val="00A25293"/>
    <w:rsid w:val="00A26BB8"/>
    <w:rsid w:val="00A27951"/>
    <w:rsid w:val="00A30F6C"/>
    <w:rsid w:val="00A33070"/>
    <w:rsid w:val="00A41B44"/>
    <w:rsid w:val="00A523B5"/>
    <w:rsid w:val="00A562F5"/>
    <w:rsid w:val="00A56CD2"/>
    <w:rsid w:val="00A60A4B"/>
    <w:rsid w:val="00A61251"/>
    <w:rsid w:val="00A73536"/>
    <w:rsid w:val="00A74B08"/>
    <w:rsid w:val="00A75ECD"/>
    <w:rsid w:val="00A826B9"/>
    <w:rsid w:val="00A82745"/>
    <w:rsid w:val="00A856C3"/>
    <w:rsid w:val="00A87750"/>
    <w:rsid w:val="00A91C7E"/>
    <w:rsid w:val="00A931BF"/>
    <w:rsid w:val="00A94C5E"/>
    <w:rsid w:val="00A96B7C"/>
    <w:rsid w:val="00AA6004"/>
    <w:rsid w:val="00AB0259"/>
    <w:rsid w:val="00AC1A4E"/>
    <w:rsid w:val="00AC5A97"/>
    <w:rsid w:val="00AD06DC"/>
    <w:rsid w:val="00AE01D4"/>
    <w:rsid w:val="00AE1B3C"/>
    <w:rsid w:val="00AF53CB"/>
    <w:rsid w:val="00AF76C4"/>
    <w:rsid w:val="00AF7E74"/>
    <w:rsid w:val="00B00375"/>
    <w:rsid w:val="00B040B0"/>
    <w:rsid w:val="00B134C3"/>
    <w:rsid w:val="00B14A51"/>
    <w:rsid w:val="00B151EF"/>
    <w:rsid w:val="00B20CF9"/>
    <w:rsid w:val="00B211CB"/>
    <w:rsid w:val="00B23B90"/>
    <w:rsid w:val="00B23D01"/>
    <w:rsid w:val="00B25C7F"/>
    <w:rsid w:val="00B2692D"/>
    <w:rsid w:val="00B273C4"/>
    <w:rsid w:val="00B33DD9"/>
    <w:rsid w:val="00B34EDC"/>
    <w:rsid w:val="00B418C6"/>
    <w:rsid w:val="00B419F4"/>
    <w:rsid w:val="00B4286E"/>
    <w:rsid w:val="00B43E72"/>
    <w:rsid w:val="00B45EF4"/>
    <w:rsid w:val="00B461DC"/>
    <w:rsid w:val="00B56624"/>
    <w:rsid w:val="00B60FE9"/>
    <w:rsid w:val="00B6192B"/>
    <w:rsid w:val="00B703B8"/>
    <w:rsid w:val="00B80114"/>
    <w:rsid w:val="00B84475"/>
    <w:rsid w:val="00B85A10"/>
    <w:rsid w:val="00B92360"/>
    <w:rsid w:val="00B9665B"/>
    <w:rsid w:val="00BA05CE"/>
    <w:rsid w:val="00BA0F6B"/>
    <w:rsid w:val="00BA4610"/>
    <w:rsid w:val="00BA5412"/>
    <w:rsid w:val="00BB0E7A"/>
    <w:rsid w:val="00BB1C7F"/>
    <w:rsid w:val="00BB1F4F"/>
    <w:rsid w:val="00BB28ED"/>
    <w:rsid w:val="00BB377B"/>
    <w:rsid w:val="00BB3B3E"/>
    <w:rsid w:val="00BC0905"/>
    <w:rsid w:val="00BD0A76"/>
    <w:rsid w:val="00BE590C"/>
    <w:rsid w:val="00BF2625"/>
    <w:rsid w:val="00BF43AD"/>
    <w:rsid w:val="00BF6D84"/>
    <w:rsid w:val="00C04A88"/>
    <w:rsid w:val="00C0579E"/>
    <w:rsid w:val="00C109D3"/>
    <w:rsid w:val="00C13557"/>
    <w:rsid w:val="00C15EF4"/>
    <w:rsid w:val="00C20CE7"/>
    <w:rsid w:val="00C278A8"/>
    <w:rsid w:val="00C44CEC"/>
    <w:rsid w:val="00C50A7B"/>
    <w:rsid w:val="00C50B1B"/>
    <w:rsid w:val="00C72098"/>
    <w:rsid w:val="00C77FEA"/>
    <w:rsid w:val="00C83D89"/>
    <w:rsid w:val="00C928EA"/>
    <w:rsid w:val="00CA1E61"/>
    <w:rsid w:val="00CB532C"/>
    <w:rsid w:val="00CC3E21"/>
    <w:rsid w:val="00CE3BB7"/>
    <w:rsid w:val="00D04E15"/>
    <w:rsid w:val="00D058E2"/>
    <w:rsid w:val="00D077C9"/>
    <w:rsid w:val="00D11D59"/>
    <w:rsid w:val="00D14F35"/>
    <w:rsid w:val="00D20EC7"/>
    <w:rsid w:val="00D21CE2"/>
    <w:rsid w:val="00D25517"/>
    <w:rsid w:val="00D3090B"/>
    <w:rsid w:val="00D36B71"/>
    <w:rsid w:val="00D37E8E"/>
    <w:rsid w:val="00D51669"/>
    <w:rsid w:val="00D53555"/>
    <w:rsid w:val="00D5379E"/>
    <w:rsid w:val="00D54D8E"/>
    <w:rsid w:val="00D54EF8"/>
    <w:rsid w:val="00D62F45"/>
    <w:rsid w:val="00D635BB"/>
    <w:rsid w:val="00D65A29"/>
    <w:rsid w:val="00D6643F"/>
    <w:rsid w:val="00D6782F"/>
    <w:rsid w:val="00D706ED"/>
    <w:rsid w:val="00D813E2"/>
    <w:rsid w:val="00D82CD6"/>
    <w:rsid w:val="00D96286"/>
    <w:rsid w:val="00DA08FC"/>
    <w:rsid w:val="00DA1363"/>
    <w:rsid w:val="00DA2F4B"/>
    <w:rsid w:val="00DA4C38"/>
    <w:rsid w:val="00DA5DF4"/>
    <w:rsid w:val="00DA60D5"/>
    <w:rsid w:val="00DA6A89"/>
    <w:rsid w:val="00DA6F13"/>
    <w:rsid w:val="00DB3897"/>
    <w:rsid w:val="00DB552D"/>
    <w:rsid w:val="00DB79BE"/>
    <w:rsid w:val="00DC01B0"/>
    <w:rsid w:val="00DC175C"/>
    <w:rsid w:val="00DC65AE"/>
    <w:rsid w:val="00DD558B"/>
    <w:rsid w:val="00DE13F4"/>
    <w:rsid w:val="00DE54D3"/>
    <w:rsid w:val="00DE764A"/>
    <w:rsid w:val="00DF4437"/>
    <w:rsid w:val="00DF7867"/>
    <w:rsid w:val="00E04E02"/>
    <w:rsid w:val="00E15B29"/>
    <w:rsid w:val="00E24E52"/>
    <w:rsid w:val="00E25DF8"/>
    <w:rsid w:val="00E27A04"/>
    <w:rsid w:val="00E54407"/>
    <w:rsid w:val="00E56B2E"/>
    <w:rsid w:val="00E572CF"/>
    <w:rsid w:val="00E60BE4"/>
    <w:rsid w:val="00E65C2E"/>
    <w:rsid w:val="00E67C33"/>
    <w:rsid w:val="00E75405"/>
    <w:rsid w:val="00E76851"/>
    <w:rsid w:val="00E8138B"/>
    <w:rsid w:val="00E90792"/>
    <w:rsid w:val="00E94FC5"/>
    <w:rsid w:val="00E95209"/>
    <w:rsid w:val="00EA63A8"/>
    <w:rsid w:val="00EB2938"/>
    <w:rsid w:val="00EB6909"/>
    <w:rsid w:val="00EC03B4"/>
    <w:rsid w:val="00EC137F"/>
    <w:rsid w:val="00EC1DEE"/>
    <w:rsid w:val="00ED10CA"/>
    <w:rsid w:val="00ED406A"/>
    <w:rsid w:val="00ED568F"/>
    <w:rsid w:val="00EE4369"/>
    <w:rsid w:val="00EF2B5F"/>
    <w:rsid w:val="00EF4D73"/>
    <w:rsid w:val="00EF7A6F"/>
    <w:rsid w:val="00F00FE8"/>
    <w:rsid w:val="00F05793"/>
    <w:rsid w:val="00F10F91"/>
    <w:rsid w:val="00F15815"/>
    <w:rsid w:val="00F20258"/>
    <w:rsid w:val="00F24B71"/>
    <w:rsid w:val="00F314B1"/>
    <w:rsid w:val="00F31B36"/>
    <w:rsid w:val="00F34C32"/>
    <w:rsid w:val="00F42320"/>
    <w:rsid w:val="00F42C50"/>
    <w:rsid w:val="00F46AF4"/>
    <w:rsid w:val="00F51FF8"/>
    <w:rsid w:val="00F54B15"/>
    <w:rsid w:val="00F5786F"/>
    <w:rsid w:val="00F57891"/>
    <w:rsid w:val="00F61D0E"/>
    <w:rsid w:val="00F61E9C"/>
    <w:rsid w:val="00F6272E"/>
    <w:rsid w:val="00F77710"/>
    <w:rsid w:val="00F8035C"/>
    <w:rsid w:val="00F8405F"/>
    <w:rsid w:val="00F90FE9"/>
    <w:rsid w:val="00FA130E"/>
    <w:rsid w:val="00FA46E2"/>
    <w:rsid w:val="00FA4EDF"/>
    <w:rsid w:val="00FA6485"/>
    <w:rsid w:val="00FB2E7A"/>
    <w:rsid w:val="00FB3CBD"/>
    <w:rsid w:val="00FB5EFB"/>
    <w:rsid w:val="00FD09EB"/>
    <w:rsid w:val="00FD219B"/>
    <w:rsid w:val="00FD4AAF"/>
    <w:rsid w:val="00FD752E"/>
    <w:rsid w:val="00FE3BC5"/>
    <w:rsid w:val="00FE60BD"/>
    <w:rsid w:val="00FF0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771"/>
    <w:rPr>
      <w:sz w:val="24"/>
      <w:szCs w:val="24"/>
    </w:rPr>
  </w:style>
  <w:style w:type="paragraph" w:styleId="1">
    <w:name w:val="heading 1"/>
    <w:basedOn w:val="a"/>
    <w:next w:val="a"/>
    <w:qFormat/>
    <w:rsid w:val="0046677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"/>
    <w:basedOn w:val="a"/>
    <w:next w:val="a"/>
    <w:qFormat/>
    <w:rsid w:val="000A4B4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rsid w:val="00AC5A97"/>
    <w:pPr>
      <w:keepNext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66771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466771"/>
    <w:pPr>
      <w:tabs>
        <w:tab w:val="center" w:pos="4677"/>
        <w:tab w:val="right" w:pos="9355"/>
      </w:tabs>
    </w:pPr>
  </w:style>
  <w:style w:type="paragraph" w:styleId="a5">
    <w:name w:val="Document Map"/>
    <w:basedOn w:val="a"/>
    <w:semiHidden/>
    <w:rsid w:val="00466771"/>
    <w:pPr>
      <w:shd w:val="clear" w:color="auto" w:fill="000080"/>
    </w:pPr>
    <w:rPr>
      <w:rFonts w:ascii="Tahoma" w:hAnsi="Tahoma" w:cs="Tahoma"/>
    </w:rPr>
  </w:style>
  <w:style w:type="paragraph" w:styleId="a6">
    <w:name w:val="Balloon Text"/>
    <w:basedOn w:val="a"/>
    <w:semiHidden/>
    <w:rsid w:val="001239EF"/>
    <w:rPr>
      <w:rFonts w:ascii="Tahoma" w:hAnsi="Tahoma" w:cs="Tahoma"/>
      <w:sz w:val="16"/>
      <w:szCs w:val="16"/>
    </w:rPr>
  </w:style>
  <w:style w:type="paragraph" w:styleId="a7">
    <w:name w:val="Title"/>
    <w:basedOn w:val="a"/>
    <w:qFormat/>
    <w:rsid w:val="00905CFD"/>
    <w:pPr>
      <w:widowControl w:val="0"/>
      <w:jc w:val="center"/>
    </w:pPr>
    <w:rPr>
      <w:b/>
      <w:snapToGrid w:val="0"/>
      <w:sz w:val="28"/>
      <w:szCs w:val="20"/>
    </w:rPr>
  </w:style>
  <w:style w:type="paragraph" w:styleId="20">
    <w:name w:val="Body Text 2"/>
    <w:basedOn w:val="a"/>
    <w:rsid w:val="00AC5A97"/>
    <w:rPr>
      <w:rFonts w:ascii="Arial" w:hAnsi="Arial"/>
      <w:szCs w:val="20"/>
    </w:rPr>
  </w:style>
  <w:style w:type="paragraph" w:styleId="a8">
    <w:name w:val="Body Text"/>
    <w:basedOn w:val="a"/>
    <w:rsid w:val="00AC5A97"/>
    <w:pPr>
      <w:spacing w:after="120"/>
    </w:pPr>
  </w:style>
  <w:style w:type="paragraph" w:styleId="21">
    <w:name w:val="Body Text Indent 2"/>
    <w:basedOn w:val="a"/>
    <w:rsid w:val="00AC5A97"/>
    <w:pPr>
      <w:ind w:left="360"/>
      <w:jc w:val="center"/>
    </w:pPr>
    <w:rPr>
      <w:b/>
    </w:rPr>
  </w:style>
  <w:style w:type="paragraph" w:customStyle="1" w:styleId="a9">
    <w:name w:val="Подпункт"/>
    <w:basedOn w:val="a"/>
    <w:rsid w:val="0031737B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  <w:szCs w:val="20"/>
    </w:rPr>
  </w:style>
  <w:style w:type="paragraph" w:customStyle="1" w:styleId="22">
    <w:name w:val="Пункт2"/>
    <w:basedOn w:val="a"/>
    <w:rsid w:val="0031737B"/>
    <w:pPr>
      <w:keepNext/>
      <w:tabs>
        <w:tab w:val="num" w:pos="1134"/>
      </w:tabs>
      <w:suppressAutoHyphens/>
      <w:spacing w:before="240" w:after="120"/>
      <w:ind w:left="1134" w:hanging="1134"/>
      <w:outlineLvl w:val="2"/>
    </w:pPr>
    <w:rPr>
      <w:b/>
      <w:snapToGrid w:val="0"/>
      <w:sz w:val="28"/>
      <w:szCs w:val="20"/>
    </w:rPr>
  </w:style>
  <w:style w:type="paragraph" w:customStyle="1" w:styleId="aa">
    <w:name w:val="Подподпункт"/>
    <w:basedOn w:val="a9"/>
    <w:rsid w:val="0031737B"/>
    <w:pPr>
      <w:tabs>
        <w:tab w:val="clear" w:pos="1134"/>
        <w:tab w:val="num" w:pos="1701"/>
      </w:tabs>
      <w:ind w:left="1701" w:hanging="567"/>
    </w:pPr>
  </w:style>
  <w:style w:type="paragraph" w:styleId="ab">
    <w:name w:val="Body Text Indent"/>
    <w:basedOn w:val="a"/>
    <w:rsid w:val="008E5F0F"/>
    <w:pPr>
      <w:spacing w:after="120"/>
      <w:ind w:left="283"/>
    </w:pPr>
  </w:style>
  <w:style w:type="paragraph" w:styleId="3">
    <w:name w:val="Body Text 3"/>
    <w:basedOn w:val="a"/>
    <w:rsid w:val="008E5F0F"/>
    <w:pPr>
      <w:spacing w:after="120"/>
    </w:pPr>
    <w:rPr>
      <w:sz w:val="16"/>
      <w:szCs w:val="16"/>
    </w:rPr>
  </w:style>
  <w:style w:type="paragraph" w:customStyle="1" w:styleId="FR1">
    <w:name w:val="FR1"/>
    <w:rsid w:val="008E5F0F"/>
    <w:pPr>
      <w:widowControl w:val="0"/>
      <w:spacing w:before="20"/>
      <w:jc w:val="right"/>
    </w:pPr>
    <w:rPr>
      <w:rFonts w:ascii="Arial" w:hAnsi="Arial"/>
      <w:snapToGrid w:val="0"/>
    </w:rPr>
  </w:style>
  <w:style w:type="paragraph" w:styleId="30">
    <w:name w:val="Body Text Indent 3"/>
    <w:basedOn w:val="a"/>
    <w:rsid w:val="00394883"/>
    <w:pPr>
      <w:spacing w:after="120"/>
      <w:ind w:left="283"/>
    </w:pPr>
    <w:rPr>
      <w:sz w:val="16"/>
      <w:szCs w:val="16"/>
    </w:rPr>
  </w:style>
  <w:style w:type="paragraph" w:styleId="ac">
    <w:name w:val="List Paragraph"/>
    <w:basedOn w:val="a"/>
    <w:uiPriority w:val="99"/>
    <w:qFormat/>
    <w:rsid w:val="00BA4610"/>
    <w:pPr>
      <w:ind w:left="708"/>
    </w:pPr>
  </w:style>
  <w:style w:type="character" w:customStyle="1" w:styleId="6">
    <w:name w:val="Основной текст (6)_"/>
    <w:basedOn w:val="a0"/>
    <w:link w:val="60"/>
    <w:rsid w:val="001813D9"/>
    <w:rPr>
      <w:sz w:val="26"/>
      <w:szCs w:val="26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1813D9"/>
    <w:pPr>
      <w:widowControl w:val="0"/>
      <w:shd w:val="clear" w:color="auto" w:fill="FFFFFF"/>
      <w:spacing w:before="360" w:after="60" w:line="0" w:lineRule="atLeast"/>
    </w:pPr>
    <w:rPr>
      <w:sz w:val="26"/>
      <w:szCs w:val="26"/>
    </w:rPr>
  </w:style>
  <w:style w:type="character" w:styleId="ad">
    <w:name w:val="Hyperlink"/>
    <w:basedOn w:val="a0"/>
    <w:uiPriority w:val="99"/>
    <w:semiHidden/>
    <w:unhideWhenUsed/>
    <w:rsid w:val="00AE01D4"/>
    <w:rPr>
      <w:color w:val="0000FF"/>
      <w:u w:val="single"/>
    </w:rPr>
  </w:style>
  <w:style w:type="paragraph" w:customStyle="1" w:styleId="ae">
    <w:name w:val="Пункт"/>
    <w:basedOn w:val="a"/>
    <w:rsid w:val="005F0484"/>
    <w:pPr>
      <w:numPr>
        <w:ilvl w:val="2"/>
      </w:num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  <w:szCs w:val="20"/>
    </w:rPr>
  </w:style>
  <w:style w:type="character" w:customStyle="1" w:styleId="Barcode">
    <w:name w:val="Barcode_"/>
    <w:link w:val="Barcode0"/>
    <w:uiPriority w:val="99"/>
    <w:locked/>
    <w:rsid w:val="005F0484"/>
    <w:rPr>
      <w:shd w:val="clear" w:color="auto" w:fill="FFFFFF"/>
    </w:rPr>
  </w:style>
  <w:style w:type="paragraph" w:customStyle="1" w:styleId="Barcode0">
    <w:name w:val="Barcode"/>
    <w:basedOn w:val="a"/>
    <w:link w:val="Barcode"/>
    <w:uiPriority w:val="99"/>
    <w:rsid w:val="005F0484"/>
    <w:pPr>
      <w:widowControl w:val="0"/>
      <w:shd w:val="clear" w:color="auto" w:fill="FFFFFF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332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sekr@tec.karelia.tgk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38A625-563C-461D-84F3-EA3269E6C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6</Pages>
  <Words>3401</Words>
  <Characters>19391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очистке, пассивации и консервации турбины</vt:lpstr>
    </vt:vector>
  </TitlesOfParts>
  <Company>Lenenergo</Company>
  <LinksUpToDate>false</LinksUpToDate>
  <CharactersWithSpaces>22747</CharactersWithSpaces>
  <SharedDoc>false</SharedDoc>
  <HLinks>
    <vt:vector size="6" baseType="variant">
      <vt:variant>
        <vt:i4>1441903</vt:i4>
      </vt:variant>
      <vt:variant>
        <vt:i4>0</vt:i4>
      </vt:variant>
      <vt:variant>
        <vt:i4>0</vt:i4>
      </vt:variant>
      <vt:variant>
        <vt:i4>5</vt:i4>
      </vt:variant>
      <vt:variant>
        <vt:lpwstr>mailto:sekr@tec.karelia.tgk1.ru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очистке, пассивации и консервации турбины</dc:title>
  <dc:subject/>
  <dc:creator>Alisa</dc:creator>
  <cp:keywords/>
  <dc:description/>
  <cp:lastModifiedBy>Нычик</cp:lastModifiedBy>
  <cp:revision>364</cp:revision>
  <cp:lastPrinted>2012-05-30T08:13:00Z</cp:lastPrinted>
  <dcterms:created xsi:type="dcterms:W3CDTF">2012-03-20T12:57:00Z</dcterms:created>
  <dcterms:modified xsi:type="dcterms:W3CDTF">2012-05-31T07:05:00Z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